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74" w:rsidRPr="009A5333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74" w:rsidRPr="00B73384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EA0F74" w:rsidRPr="00B73384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EA0F74" w:rsidRPr="00B73384" w:rsidRDefault="00EA0F74" w:rsidP="00EA0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EA0F74" w:rsidRPr="00B73384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EA0F74" w:rsidRPr="00B73384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EA0F74" w:rsidRPr="00B73384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EA0F74" w:rsidRPr="00B73384" w:rsidRDefault="00EA0F74" w:rsidP="00EA0F7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EA0F74" w:rsidRPr="0083331C" w:rsidRDefault="00EA0F74" w:rsidP="00EA0F7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EA0F74" w:rsidRPr="00B73384" w:rsidRDefault="00EA0F74" w:rsidP="00EA0F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0F74" w:rsidRDefault="00EA0F74" w:rsidP="00EA0F74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EA0F74" w:rsidRDefault="00EA0F74" w:rsidP="00EA0F7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EA0F74" w:rsidTr="00EA0F74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0F74" w:rsidRPr="00F7286D" w:rsidRDefault="00EA0F74" w:rsidP="00F577F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F577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577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декабря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F74" w:rsidRDefault="00EA0F74" w:rsidP="00EA0F74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F577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72</w:t>
            </w:r>
          </w:p>
          <w:p w:rsidR="00EA0F74" w:rsidRPr="00880B51" w:rsidRDefault="00EA0F74" w:rsidP="00EA0F74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A0F74" w:rsidTr="00EA0F74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EA0F74" w:rsidRPr="00F7286D" w:rsidRDefault="00EA0F74" w:rsidP="00EA0F7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EA0F74" w:rsidRPr="00F7286D" w:rsidRDefault="00EA0F74" w:rsidP="00EA0F7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EA0F74" w:rsidRDefault="00EA0F74" w:rsidP="00EA0F74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F74" w:rsidRPr="00F7286D" w:rsidRDefault="00EA0F74" w:rsidP="00EA0F74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EA0F74" w:rsidRPr="00F7286D" w:rsidRDefault="00EA0F74" w:rsidP="00EA0F74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EA0F74" w:rsidTr="00EA0F74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EA0F74" w:rsidRPr="00F7286D" w:rsidRDefault="00EA0F74" w:rsidP="00EA0F7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F74" w:rsidRDefault="00EA0F74" w:rsidP="00EA0F74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«Об утверждении бюджета Небельского сельского поселения </w:t>
            </w:r>
          </w:p>
          <w:p w:rsidR="00EA0F74" w:rsidRPr="00EA0F74" w:rsidRDefault="00EA0F74" w:rsidP="00EA0F74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на 20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20 </w:t>
            </w: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 плановый период 202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1-2022</w:t>
            </w:r>
            <w:r w:rsidRPr="008A18F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годов»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EA0F74" w:rsidRPr="00F7286D" w:rsidRDefault="00EA0F74" w:rsidP="00EA0F74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проект бюджета Небельского сельского муниципального образования 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годов, руководствуясь статями 92,190 Бюджетного кодекса Российской Федерации, Федеральным законом от 06.10.2003г. №131-ФЗ «Об общих принципах организации местного самоуправления и Российской Федерации»,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</w:p>
    <w:p w:rsidR="006247CA" w:rsidRDefault="006247CA" w:rsidP="006247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247CA" w:rsidRP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47C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6247CA" w:rsidRPr="00FF37D9" w:rsidRDefault="006247CA" w:rsidP="006247CA">
      <w:pPr>
        <w:pStyle w:val="ad"/>
        <w:spacing w:before="0"/>
        <w:ind w:firstLine="709"/>
        <w:rPr>
          <w:b/>
        </w:rPr>
      </w:pPr>
      <w:r w:rsidRPr="00FF37D9">
        <w:rPr>
          <w:b/>
        </w:rPr>
        <w:t>Статья 1</w:t>
      </w:r>
    </w:p>
    <w:p w:rsidR="006247CA" w:rsidRPr="000D2FCC" w:rsidRDefault="006247CA" w:rsidP="006247CA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вердить основные характеристики </w:t>
      </w:r>
      <w:r w:rsidRPr="000D2FC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(далее – местный бюджет) на </w:t>
      </w:r>
      <w:r w:rsidRPr="000D2FCC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>прогнозируемы</w:t>
      </w:r>
      <w:r w:rsidR="00DA3E95">
        <w:rPr>
          <w:rFonts w:ascii="Times New Roman" w:hAnsi="Times New Roman" w:cs="Times New Roman"/>
          <w:sz w:val="28"/>
          <w:szCs w:val="28"/>
        </w:rPr>
        <w:t xml:space="preserve">й общий объем доходов </w:t>
      </w:r>
      <w:r w:rsidRPr="000D2FC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CB1D46">
        <w:rPr>
          <w:rFonts w:ascii="Times New Roman" w:hAnsi="Times New Roman" w:cs="Times New Roman"/>
          <w:sz w:val="28"/>
          <w:szCs w:val="28"/>
        </w:rPr>
        <w:t>5 987 900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B1D46">
        <w:rPr>
          <w:rFonts w:ascii="Times New Roman" w:hAnsi="Times New Roman" w:cs="Times New Roman"/>
          <w:sz w:val="28"/>
          <w:szCs w:val="28"/>
        </w:rPr>
        <w:t>звозмездных поступлений в сумме4 417 900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CB1D46">
        <w:rPr>
          <w:rFonts w:ascii="Times New Roman" w:hAnsi="Times New Roman" w:cs="Times New Roman"/>
          <w:sz w:val="28"/>
          <w:szCs w:val="28"/>
        </w:rPr>
        <w:t xml:space="preserve"> дотации на сбалансированность бюджета – 883 100 рублей,</w:t>
      </w:r>
      <w:r>
        <w:rPr>
          <w:rFonts w:ascii="Times New Roman" w:hAnsi="Times New Roman" w:cs="Times New Roman"/>
          <w:sz w:val="28"/>
          <w:szCs w:val="28"/>
        </w:rPr>
        <w:t xml:space="preserve"> дотации на выравнивании бюджетной обеспеченности в сумме </w:t>
      </w:r>
      <w:r w:rsidR="00CB1D46">
        <w:rPr>
          <w:rFonts w:ascii="Times New Roman" w:hAnsi="Times New Roman" w:cs="Times New Roman"/>
          <w:sz w:val="28"/>
          <w:szCs w:val="28"/>
        </w:rPr>
        <w:t>3 260 800</w:t>
      </w:r>
      <w:r>
        <w:rPr>
          <w:rFonts w:ascii="Times New Roman" w:hAnsi="Times New Roman" w:cs="Times New Roman"/>
          <w:sz w:val="28"/>
          <w:szCs w:val="28"/>
        </w:rPr>
        <w:t xml:space="preserve"> рублей, субвенции из областного бюджета – </w:t>
      </w:r>
      <w:r w:rsidR="00CB1D46">
        <w:rPr>
          <w:rFonts w:ascii="Times New Roman" w:hAnsi="Times New Roman" w:cs="Times New Roman"/>
          <w:sz w:val="28"/>
          <w:szCs w:val="28"/>
        </w:rPr>
        <w:t>174 000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B1D46">
        <w:rPr>
          <w:rFonts w:ascii="Times New Roman" w:hAnsi="Times New Roman" w:cs="Times New Roman"/>
          <w:sz w:val="28"/>
          <w:szCs w:val="28"/>
        </w:rPr>
        <w:t>, субсидии – 100 000 рублей</w:t>
      </w:r>
      <w:r w:rsidRPr="000D2FCC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DA3E95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</w:t>
      </w:r>
      <w:r w:rsidR="006247CA" w:rsidRPr="000D2FCC">
        <w:rPr>
          <w:rFonts w:ascii="Times New Roman" w:hAnsi="Times New Roman" w:cs="Times New Roman"/>
          <w:sz w:val="28"/>
          <w:szCs w:val="28"/>
        </w:rPr>
        <w:t>бюджета в сумме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 w:rsidR="00CB1D46">
        <w:rPr>
          <w:rFonts w:ascii="Times New Roman" w:hAnsi="Times New Roman" w:cs="Times New Roman"/>
          <w:sz w:val="28"/>
          <w:szCs w:val="28"/>
        </w:rPr>
        <w:t>6 046 775</w:t>
      </w:r>
      <w:r w:rsidR="006247CA" w:rsidRPr="000D2F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0D2FC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DA3E95"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="00CB1D46">
        <w:rPr>
          <w:rFonts w:ascii="Times New Roman" w:hAnsi="Times New Roman" w:cs="Times New Roman"/>
          <w:sz w:val="28"/>
          <w:szCs w:val="28"/>
        </w:rPr>
        <w:t>58 875</w:t>
      </w:r>
      <w:r w:rsidR="00DA3E95">
        <w:rPr>
          <w:rFonts w:ascii="Times New Roman" w:hAnsi="Times New Roman" w:cs="Times New Roman"/>
          <w:sz w:val="28"/>
          <w:szCs w:val="28"/>
        </w:rPr>
        <w:t xml:space="preserve"> р</w:t>
      </w:r>
      <w:r w:rsidRPr="000D2FCC">
        <w:rPr>
          <w:rFonts w:ascii="Times New Roman" w:hAnsi="Times New Roman" w:cs="Times New Roman"/>
          <w:sz w:val="28"/>
          <w:szCs w:val="28"/>
        </w:rPr>
        <w:t xml:space="preserve">ублей,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областного бюджета без учета утвержденного объема безвозмездных поступлений.</w:t>
      </w:r>
    </w:p>
    <w:p w:rsidR="006247CA" w:rsidRPr="000D2FCC" w:rsidRDefault="006247CA" w:rsidP="006247CA">
      <w:pPr>
        <w:pStyle w:val="ab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FCC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/>
          <w:sz w:val="28"/>
          <w:szCs w:val="28"/>
        </w:rPr>
        <w:t>местного</w:t>
      </w:r>
      <w:r w:rsidR="00CB1D46">
        <w:rPr>
          <w:rFonts w:ascii="Times New Roman" w:hAnsi="Times New Roman"/>
          <w:sz w:val="28"/>
          <w:szCs w:val="28"/>
        </w:rPr>
        <w:t xml:space="preserve"> бюджета на плановый период 2021</w:t>
      </w:r>
      <w:r w:rsidRPr="000D2FCC">
        <w:rPr>
          <w:rFonts w:ascii="Times New Roman" w:hAnsi="Times New Roman"/>
          <w:sz w:val="28"/>
          <w:szCs w:val="28"/>
        </w:rPr>
        <w:t xml:space="preserve"> и 20</w:t>
      </w:r>
      <w:r w:rsidR="00D82D39">
        <w:rPr>
          <w:rFonts w:ascii="Times New Roman" w:hAnsi="Times New Roman"/>
          <w:sz w:val="28"/>
          <w:szCs w:val="28"/>
        </w:rPr>
        <w:t>2</w:t>
      </w:r>
      <w:r w:rsidR="00CB1D46">
        <w:rPr>
          <w:rFonts w:ascii="Times New Roman" w:hAnsi="Times New Roman"/>
          <w:sz w:val="28"/>
          <w:szCs w:val="28"/>
        </w:rPr>
        <w:t>2</w:t>
      </w:r>
      <w:r w:rsidRPr="000D2FCC">
        <w:rPr>
          <w:rFonts w:ascii="Times New Roman" w:hAnsi="Times New Roman"/>
          <w:sz w:val="28"/>
          <w:szCs w:val="28"/>
        </w:rPr>
        <w:t xml:space="preserve"> годов: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1D46">
        <w:rPr>
          <w:rFonts w:ascii="Times New Roman" w:hAnsi="Times New Roman" w:cs="Times New Roman"/>
          <w:sz w:val="28"/>
          <w:szCs w:val="28"/>
        </w:rPr>
        <w:t xml:space="preserve">5 095 900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в сумме </w:t>
      </w:r>
      <w:r w:rsidR="00CB1D46">
        <w:rPr>
          <w:rFonts w:ascii="Times New Roman" w:hAnsi="Times New Roman" w:cs="Times New Roman"/>
          <w:sz w:val="28"/>
          <w:szCs w:val="28"/>
        </w:rPr>
        <w:t>3522 200</w:t>
      </w:r>
      <w:r w:rsidR="0013200B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дотации на выравнивании бюджетной обеспеченности в сумме </w:t>
      </w:r>
      <w:r w:rsidR="00CB1D46">
        <w:rPr>
          <w:rFonts w:ascii="Times New Roman" w:hAnsi="Times New Roman" w:cs="Times New Roman"/>
          <w:sz w:val="28"/>
          <w:szCs w:val="28"/>
        </w:rPr>
        <w:t>3 247 100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субвенции из областного бюджета – </w:t>
      </w:r>
      <w:r w:rsidR="00CB1D46">
        <w:rPr>
          <w:rFonts w:ascii="Times New Roman" w:hAnsi="Times New Roman" w:cs="Times New Roman"/>
          <w:sz w:val="28"/>
          <w:szCs w:val="28"/>
        </w:rPr>
        <w:t>175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CB1D46">
        <w:rPr>
          <w:rFonts w:ascii="Times New Roman" w:hAnsi="Times New Roman" w:cs="Times New Roman"/>
          <w:sz w:val="28"/>
          <w:szCs w:val="28"/>
        </w:rPr>
        <w:t>, субсидии – 100 000 рублей</w:t>
      </w:r>
      <w:r w:rsidRPr="000D2FCC">
        <w:rPr>
          <w:rFonts w:ascii="Times New Roman" w:hAnsi="Times New Roman" w:cs="Times New Roman"/>
          <w:sz w:val="28"/>
          <w:szCs w:val="28"/>
        </w:rPr>
        <w:t xml:space="preserve">, на </w:t>
      </w:r>
      <w:r w:rsidR="00D82D39">
        <w:rPr>
          <w:rFonts w:ascii="Times New Roman" w:hAnsi="Times New Roman" w:cs="Times New Roman"/>
          <w:sz w:val="28"/>
          <w:szCs w:val="28"/>
        </w:rPr>
        <w:t>202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1D46">
        <w:rPr>
          <w:rFonts w:ascii="Times New Roman" w:hAnsi="Times New Roman" w:cs="Times New Roman"/>
          <w:sz w:val="28"/>
          <w:szCs w:val="28"/>
        </w:rPr>
        <w:t>5 073 200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из них объем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 в сумме</w:t>
      </w:r>
      <w:r w:rsidR="00DA3E95">
        <w:rPr>
          <w:rFonts w:ascii="Times New Roman" w:hAnsi="Times New Roman" w:cs="Times New Roman"/>
          <w:sz w:val="28"/>
          <w:szCs w:val="28"/>
        </w:rPr>
        <w:t xml:space="preserve"> </w:t>
      </w:r>
      <w:r w:rsidR="00CB1D46">
        <w:rPr>
          <w:rFonts w:ascii="Times New Roman" w:hAnsi="Times New Roman" w:cs="Times New Roman"/>
          <w:sz w:val="28"/>
          <w:szCs w:val="28"/>
        </w:rPr>
        <w:t>3 481 300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из них дотации на выравнивании бюджетной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обеспеченности в сумме </w:t>
      </w:r>
      <w:r w:rsidR="00CB1D46">
        <w:rPr>
          <w:rFonts w:ascii="Times New Roman" w:hAnsi="Times New Roman" w:cs="Times New Roman"/>
          <w:sz w:val="28"/>
          <w:szCs w:val="28"/>
        </w:rPr>
        <w:t>3 202 400</w:t>
      </w:r>
      <w:r>
        <w:rPr>
          <w:rFonts w:ascii="Times New Roman" w:hAnsi="Times New Roman" w:cs="Times New Roman"/>
          <w:sz w:val="28"/>
          <w:szCs w:val="28"/>
        </w:rPr>
        <w:t xml:space="preserve"> рублей, субвенции из областного бюджета – </w:t>
      </w:r>
      <w:r w:rsidR="00CB1D46">
        <w:rPr>
          <w:rFonts w:ascii="Times New Roman" w:hAnsi="Times New Roman" w:cs="Times New Roman"/>
          <w:sz w:val="28"/>
          <w:szCs w:val="28"/>
        </w:rPr>
        <w:t>178 900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B1D46">
        <w:rPr>
          <w:rFonts w:ascii="Times New Roman" w:hAnsi="Times New Roman" w:cs="Times New Roman"/>
          <w:sz w:val="28"/>
          <w:szCs w:val="28"/>
        </w:rPr>
        <w:t>, субсидии – 100 000</w:t>
      </w:r>
      <w:r w:rsidRPr="000D2FCC">
        <w:rPr>
          <w:rFonts w:ascii="Times New Roman" w:hAnsi="Times New Roman" w:cs="Times New Roman"/>
          <w:sz w:val="28"/>
          <w:szCs w:val="28"/>
        </w:rPr>
        <w:t>;</w:t>
      </w:r>
    </w:p>
    <w:p w:rsidR="006247CA" w:rsidRPr="000D2FCC" w:rsidRDefault="006247CA" w:rsidP="0062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1D46">
        <w:rPr>
          <w:rFonts w:ascii="Times New Roman" w:hAnsi="Times New Roman" w:cs="Times New Roman"/>
          <w:sz w:val="28"/>
          <w:szCs w:val="28"/>
        </w:rPr>
        <w:t>5 030 418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809">
        <w:rPr>
          <w:rFonts w:ascii="Times New Roman" w:hAnsi="Times New Roman" w:cs="Times New Roman"/>
          <w:sz w:val="28"/>
          <w:szCs w:val="28"/>
        </w:rPr>
        <w:t>125,88 тыс.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947F31">
        <w:rPr>
          <w:rFonts w:ascii="Times New Roman" w:hAnsi="Times New Roman" w:cs="Times New Roman"/>
          <w:sz w:val="28"/>
          <w:szCs w:val="28"/>
        </w:rPr>
        <w:t>202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3809">
        <w:rPr>
          <w:rFonts w:ascii="Times New Roman" w:hAnsi="Times New Roman" w:cs="Times New Roman"/>
          <w:sz w:val="28"/>
          <w:szCs w:val="28"/>
        </w:rPr>
        <w:t>126,3 тыс.</w:t>
      </w:r>
      <w:r w:rsidR="00CB1D46">
        <w:rPr>
          <w:rFonts w:ascii="Times New Roman" w:hAnsi="Times New Roman" w:cs="Times New Roman"/>
          <w:sz w:val="28"/>
          <w:szCs w:val="28"/>
        </w:rPr>
        <w:t xml:space="preserve"> р</w:t>
      </w:r>
      <w:r w:rsidRPr="000D2FCC">
        <w:rPr>
          <w:rFonts w:ascii="Times New Roman" w:hAnsi="Times New Roman" w:cs="Times New Roman"/>
          <w:sz w:val="28"/>
          <w:szCs w:val="28"/>
        </w:rPr>
        <w:t>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46">
        <w:rPr>
          <w:rFonts w:ascii="Times New Roman" w:hAnsi="Times New Roman" w:cs="Times New Roman"/>
          <w:sz w:val="28"/>
          <w:szCs w:val="28"/>
        </w:rPr>
        <w:t>5 132 896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B46A0E" w:rsidRDefault="006247CA" w:rsidP="00B4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CC">
        <w:rPr>
          <w:rFonts w:ascii="Times New Roman" w:hAnsi="Times New Roman" w:cs="Times New Roman"/>
          <w:sz w:val="28"/>
          <w:szCs w:val="28"/>
        </w:rPr>
        <w:t xml:space="preserve">размер дефицита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="00947F31"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CB1D46">
        <w:rPr>
          <w:rFonts w:ascii="Times New Roman" w:hAnsi="Times New Roman" w:cs="Times New Roman"/>
          <w:sz w:val="28"/>
          <w:szCs w:val="28"/>
        </w:rPr>
        <w:t>59 013</w:t>
      </w:r>
      <w:r w:rsidRPr="000D2FCC">
        <w:rPr>
          <w:rFonts w:ascii="Times New Roman" w:hAnsi="Times New Roman" w:cs="Times New Roman"/>
          <w:sz w:val="28"/>
          <w:szCs w:val="28"/>
        </w:rPr>
        <w:t xml:space="preserve"> рублей,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поступлений, на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0D2F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1D46">
        <w:rPr>
          <w:rFonts w:ascii="Times New Roman" w:hAnsi="Times New Roman" w:cs="Times New Roman"/>
          <w:sz w:val="28"/>
          <w:szCs w:val="28"/>
        </w:rPr>
        <w:t>56 696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CC">
        <w:rPr>
          <w:rFonts w:ascii="Times New Roman" w:hAnsi="Times New Roman" w:cs="Times New Roman"/>
          <w:sz w:val="28"/>
          <w:szCs w:val="28"/>
        </w:rPr>
        <w:t xml:space="preserve">рублей,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2FCC">
        <w:rPr>
          <w:rFonts w:ascii="Times New Roman" w:hAnsi="Times New Roman" w:cs="Times New Roman"/>
          <w:sz w:val="28"/>
          <w:szCs w:val="28"/>
        </w:rPr>
        <w:t>% утвержденного обще</w:t>
      </w:r>
      <w:r w:rsidR="00471C0E">
        <w:rPr>
          <w:rFonts w:ascii="Times New Roman" w:hAnsi="Times New Roman" w:cs="Times New Roman"/>
          <w:sz w:val="28"/>
          <w:szCs w:val="28"/>
        </w:rPr>
        <w:t>го годового объема доходов местного</w:t>
      </w:r>
      <w:r w:rsidRPr="000D2FCC">
        <w:rPr>
          <w:rFonts w:ascii="Times New Roman" w:hAnsi="Times New Roman" w:cs="Times New Roman"/>
          <w:sz w:val="28"/>
          <w:szCs w:val="28"/>
        </w:rPr>
        <w:t xml:space="preserve"> бюджета без учета утвержденного объема безвозмездных поступлений.</w:t>
      </w: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2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Установить, что доходы </w:t>
      </w:r>
      <w:r w:rsidR="00471C0E">
        <w:rPr>
          <w:rFonts w:ascii="Times New Roman" w:hAnsi="Times New Roman" w:cs="Times New Roman"/>
          <w:sz w:val="28"/>
          <w:szCs w:val="28"/>
        </w:rPr>
        <w:t>местного</w:t>
      </w:r>
      <w:r w:rsidRPr="00E03A54">
        <w:rPr>
          <w:rFonts w:ascii="Times New Roman" w:hAnsi="Times New Roman" w:cs="Times New Roman"/>
          <w:sz w:val="28"/>
          <w:szCs w:val="28"/>
        </w:rPr>
        <w:t xml:space="preserve"> бюджета, поступающие в </w:t>
      </w:r>
      <w:r w:rsidR="00CB1D46">
        <w:rPr>
          <w:rFonts w:ascii="Times New Roman" w:hAnsi="Times New Roman" w:cs="Times New Roman"/>
          <w:sz w:val="28"/>
          <w:szCs w:val="28"/>
        </w:rPr>
        <w:t>2020</w:t>
      </w:r>
      <w:r w:rsidRPr="00E03A54">
        <w:rPr>
          <w:rFonts w:ascii="Times New Roman" w:hAnsi="Times New Roman" w:cs="Times New Roman"/>
          <w:sz w:val="28"/>
          <w:szCs w:val="28"/>
        </w:rPr>
        <w:t xml:space="preserve"> –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 годах, формируются за счет:</w:t>
      </w:r>
    </w:p>
    <w:p w:rsidR="006247CA" w:rsidRPr="00FF37D9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D9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6247CA" w:rsidRPr="00FF37D9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7D9">
        <w:rPr>
          <w:rFonts w:ascii="Times New Roman" w:hAnsi="Times New Roman" w:cs="Times New Roman"/>
          <w:sz w:val="28"/>
          <w:szCs w:val="28"/>
        </w:rPr>
        <w:t xml:space="preserve">а) доходов от региональных налогов в соответствии с нормативами, установленными Бюджетным </w:t>
      </w:r>
      <w:hyperlink r:id="rId8" w:history="1">
        <w:r w:rsidRPr="00FF37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247CA" w:rsidRPr="00A5370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F37D9">
        <w:rPr>
          <w:rFonts w:ascii="Times New Roman" w:hAnsi="Times New Roman" w:cs="Times New Roman"/>
          <w:sz w:val="28"/>
          <w:szCs w:val="28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9" w:history="1">
        <w:r w:rsidRPr="00FF37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0" w:history="1">
        <w:r w:rsidRPr="00FF3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37D9">
        <w:rPr>
          <w:rFonts w:ascii="Times New Roman" w:hAnsi="Times New Roman" w:cs="Times New Roman"/>
          <w:sz w:val="28"/>
          <w:szCs w:val="28"/>
        </w:rPr>
        <w:t xml:space="preserve"> «О</w:t>
      </w:r>
      <w:r w:rsidRPr="002B2D86">
        <w:rPr>
          <w:rFonts w:ascii="Times New Roman" w:hAnsi="Times New Roman" w:cs="Times New Roman"/>
          <w:sz w:val="28"/>
          <w:szCs w:val="28"/>
        </w:rPr>
        <w:t xml:space="preserve"> федеральном бюджете 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Pr="002B2D8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47F31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21</w:t>
      </w:r>
      <w:r w:rsidRPr="002B2D86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2B2D86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247CA" w:rsidRPr="00B46A0E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3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r:id="rId11" w:history="1">
        <w:r w:rsidRPr="00E03A54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E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отчислений по доходам от местных налогов в бюджет Небельского сельского поселения 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CB1D46">
        <w:rPr>
          <w:rFonts w:ascii="Times New Roman" w:hAnsi="Times New Roman" w:cs="Times New Roman"/>
          <w:sz w:val="28"/>
          <w:szCs w:val="28"/>
        </w:rPr>
        <w:t>21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03A54">
        <w:rPr>
          <w:rFonts w:ascii="Times New Roman" w:hAnsi="Times New Roman" w:cs="Times New Roman"/>
          <w:sz w:val="28"/>
          <w:szCs w:val="28"/>
        </w:rPr>
        <w:t>.</w:t>
      </w: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4</w:t>
      </w:r>
    </w:p>
    <w:p w:rsidR="006247CA" w:rsidRPr="00E03A54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54">
        <w:rPr>
          <w:rFonts w:ascii="Times New Roman" w:hAnsi="Times New Roman" w:cs="Times New Roman"/>
          <w:sz w:val="28"/>
          <w:szCs w:val="28"/>
        </w:rPr>
        <w:t xml:space="preserve">Установить прогнозируемые </w:t>
      </w:r>
      <w:hyperlink r:id="rId12" w:history="1">
        <w:r w:rsidRPr="00E03A54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E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03A54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="0094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E03A54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3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3A5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E03A54">
        <w:rPr>
          <w:rFonts w:ascii="Times New Roman" w:hAnsi="Times New Roman" w:cs="Times New Roman"/>
          <w:sz w:val="28"/>
          <w:szCs w:val="28"/>
        </w:rPr>
        <w:t>.</w:t>
      </w:r>
    </w:p>
    <w:p w:rsidR="006247CA" w:rsidRPr="00735A63" w:rsidRDefault="006247CA" w:rsidP="006247CA">
      <w:pPr>
        <w:pStyle w:val="ad"/>
        <w:spacing w:before="0"/>
        <w:ind w:firstLine="709"/>
        <w:rPr>
          <w:b/>
        </w:rPr>
      </w:pPr>
      <w:r w:rsidRPr="00735A63">
        <w:rPr>
          <w:b/>
        </w:rPr>
        <w:t>Статья 5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65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531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Pr="006531A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>2. У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6531A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531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  <w:r w:rsidRPr="006531A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6</w:t>
      </w:r>
    </w:p>
    <w:p w:rsidR="006247CA" w:rsidRPr="006531A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5" w:history="1">
        <w:r w:rsidRPr="006531A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947F3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B1D46">
        <w:rPr>
          <w:rFonts w:ascii="Times New Roman" w:hAnsi="Times New Roman" w:cs="Times New Roman"/>
          <w:sz w:val="28"/>
          <w:szCs w:val="28"/>
        </w:rPr>
        <w:t>2021</w:t>
      </w:r>
      <w:r w:rsidR="00D82D39">
        <w:rPr>
          <w:rFonts w:ascii="Times New Roman" w:hAnsi="Times New Roman" w:cs="Times New Roman"/>
          <w:sz w:val="28"/>
          <w:szCs w:val="28"/>
        </w:rPr>
        <w:t xml:space="preserve"> </w:t>
      </w:r>
      <w:r w:rsidRPr="006531A8">
        <w:rPr>
          <w:rFonts w:ascii="Times New Roman" w:hAnsi="Times New Roman" w:cs="Times New Roman"/>
          <w:sz w:val="28"/>
          <w:szCs w:val="28"/>
        </w:rPr>
        <w:t>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годов согласно приложениям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к настоящему 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CB1D46" w:rsidRPr="001D2463" w:rsidRDefault="006247CA" w:rsidP="00CB1D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1A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6" w:history="1">
        <w:r w:rsidRPr="006531A8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6531A8">
        <w:rPr>
          <w:rFonts w:ascii="Times New Roman" w:hAnsi="Times New Roman" w:cs="Times New Roman"/>
          <w:sz w:val="28"/>
          <w:szCs w:val="28"/>
        </w:rPr>
        <w:t xml:space="preserve"> бюджетных а</w:t>
      </w:r>
      <w:r>
        <w:rPr>
          <w:rFonts w:ascii="Times New Roman" w:hAnsi="Times New Roman" w:cs="Times New Roman"/>
          <w:sz w:val="28"/>
          <w:szCs w:val="28"/>
        </w:rPr>
        <w:t xml:space="preserve">ссигнований по </w:t>
      </w:r>
      <w:r w:rsidRPr="006531A8">
        <w:rPr>
          <w:rFonts w:ascii="Times New Roman" w:hAnsi="Times New Roman" w:cs="Times New Roman"/>
          <w:sz w:val="28"/>
          <w:szCs w:val="28"/>
        </w:rPr>
        <w:t>разделам, подразделам</w:t>
      </w:r>
      <w:r>
        <w:rPr>
          <w:rFonts w:ascii="Times New Roman" w:hAnsi="Times New Roman" w:cs="Times New Roman"/>
          <w:sz w:val="28"/>
          <w:szCs w:val="28"/>
        </w:rPr>
        <w:t>, целевым статьям</w:t>
      </w:r>
      <w:r w:rsidR="00CB1D46">
        <w:rPr>
          <w:rFonts w:ascii="Times New Roman" w:hAnsi="Times New Roman" w:cs="Times New Roman"/>
          <w:sz w:val="28"/>
          <w:szCs w:val="28"/>
        </w:rPr>
        <w:t xml:space="preserve"> (муниципальным</w:t>
      </w:r>
      <w:r w:rsidR="00CB1D46" w:rsidRPr="001D246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B1D46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="00CB1D46" w:rsidRPr="001D2463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31A8">
        <w:rPr>
          <w:rFonts w:ascii="Times New Roman" w:hAnsi="Times New Roman" w:cs="Times New Roman"/>
          <w:sz w:val="28"/>
          <w:szCs w:val="28"/>
        </w:rPr>
        <w:t xml:space="preserve">группам видов расходов, </w:t>
      </w:r>
      <w:r w:rsidR="00CB1D46">
        <w:rPr>
          <w:rFonts w:ascii="Times New Roman" w:hAnsi="Times New Roman" w:cs="Times New Roman"/>
          <w:sz w:val="28"/>
          <w:szCs w:val="28"/>
        </w:rPr>
        <w:t xml:space="preserve">подразделам </w:t>
      </w:r>
      <w:r w:rsidRPr="006531A8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1D46">
        <w:rPr>
          <w:rFonts w:ascii="Times New Roman" w:hAnsi="Times New Roman" w:cs="Times New Roman"/>
          <w:sz w:val="28"/>
          <w:szCs w:val="28"/>
        </w:rPr>
        <w:t>21</w:t>
      </w:r>
      <w:r w:rsidRPr="006531A8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6531A8">
        <w:rPr>
          <w:rFonts w:ascii="Times New Roman" w:hAnsi="Times New Roman" w:cs="Times New Roman"/>
          <w:sz w:val="28"/>
          <w:szCs w:val="28"/>
        </w:rPr>
        <w:t xml:space="preserve"> годов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6531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31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531A8">
        <w:rPr>
          <w:rFonts w:ascii="Times New Roman" w:hAnsi="Times New Roman" w:cs="Times New Roman"/>
          <w:sz w:val="28"/>
          <w:szCs w:val="28"/>
        </w:rPr>
        <w:t>.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 xml:space="preserve">3. 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на 2020 год и на плановый период 2021 и 2022 годов (по главным распорядителям средств областного бюджета,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2463">
        <w:rPr>
          <w:rFonts w:ascii="Times New Roman" w:hAnsi="Times New Roman" w:cs="Times New Roman"/>
          <w:sz w:val="28"/>
          <w:szCs w:val="28"/>
        </w:rPr>
        <w:t xml:space="preserve"> </w:t>
      </w:r>
      <w:r w:rsidRPr="001D2463">
        <w:rPr>
          <w:rFonts w:ascii="Times New Roman" w:hAnsi="Times New Roman" w:cs="Times New Roman"/>
          <w:sz w:val="28"/>
          <w:szCs w:val="28"/>
        </w:rPr>
        <w:lastRenderedPageBreak/>
        <w:t>программам Иркутской области и непрограммным направлениям деятельности), группам видов расходов классификации расходов бюджетов)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№10, 11 к настоящему решению</w:t>
      </w:r>
      <w:r w:rsidRPr="001D2463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7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93526">
        <w:rPr>
          <w:rFonts w:ascii="Times New Roman" w:hAnsi="Times New Roman" w:cs="Times New Roman"/>
          <w:sz w:val="28"/>
          <w:szCs w:val="28"/>
        </w:rPr>
        <w:t xml:space="preserve"> бюджета создается резервный фонд </w:t>
      </w:r>
      <w:r>
        <w:rPr>
          <w:rFonts w:ascii="Times New Roman" w:hAnsi="Times New Roman" w:cs="Times New Roman"/>
          <w:sz w:val="28"/>
          <w:szCs w:val="28"/>
        </w:rPr>
        <w:t>администрации Небельского сельского поселения</w:t>
      </w:r>
      <w:r w:rsidRPr="00893526">
        <w:rPr>
          <w:rFonts w:ascii="Times New Roman" w:hAnsi="Times New Roman" w:cs="Times New Roman"/>
          <w:sz w:val="28"/>
          <w:szCs w:val="28"/>
        </w:rPr>
        <w:t>:</w:t>
      </w:r>
    </w:p>
    <w:p w:rsidR="006247CA" w:rsidRPr="0089352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26">
        <w:rPr>
          <w:rFonts w:ascii="Times New Roman" w:hAnsi="Times New Roman" w:cs="Times New Roman"/>
          <w:sz w:val="28"/>
          <w:szCs w:val="28"/>
        </w:rPr>
        <w:t xml:space="preserve">на </w:t>
      </w:r>
      <w:r w:rsidR="00CB1D46">
        <w:rPr>
          <w:rFonts w:ascii="Times New Roman" w:hAnsi="Times New Roman" w:cs="Times New Roman"/>
          <w:sz w:val="28"/>
          <w:szCs w:val="28"/>
        </w:rPr>
        <w:t>2020</w:t>
      </w:r>
      <w:r w:rsidRPr="00893526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Pr="00893526">
        <w:rPr>
          <w:rFonts w:ascii="Times New Roman" w:hAnsi="Times New Roman" w:cs="Times New Roman"/>
          <w:sz w:val="28"/>
          <w:szCs w:val="28"/>
        </w:rPr>
        <w:t>000,0 рублей;</w:t>
      </w:r>
    </w:p>
    <w:p w:rsidR="006247CA" w:rsidRPr="00893526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6247CA" w:rsidRPr="00893526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893526">
        <w:rPr>
          <w:rFonts w:ascii="Times New Roman" w:hAnsi="Times New Roman" w:cs="Times New Roman"/>
          <w:sz w:val="28"/>
          <w:szCs w:val="28"/>
        </w:rPr>
        <w:t>000,0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893526">
        <w:rPr>
          <w:rFonts w:ascii="Times New Roman" w:hAnsi="Times New Roman" w:cs="Times New Roman"/>
          <w:sz w:val="28"/>
          <w:szCs w:val="28"/>
        </w:rPr>
        <w:t>рублей;</w:t>
      </w:r>
    </w:p>
    <w:p w:rsidR="006247CA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6247CA" w:rsidRPr="00893526">
        <w:rPr>
          <w:rFonts w:ascii="Times New Roman" w:hAnsi="Times New Roman" w:cs="Times New Roman"/>
          <w:sz w:val="28"/>
          <w:szCs w:val="28"/>
        </w:rPr>
        <w:t xml:space="preserve"> год в сумме 1 000,0 рублей.</w:t>
      </w:r>
    </w:p>
    <w:p w:rsidR="006247CA" w:rsidRPr="00D50568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68">
        <w:rPr>
          <w:rFonts w:ascii="Times New Roman" w:hAnsi="Times New Roman" w:cs="Times New Roman"/>
          <w:b/>
          <w:sz w:val="28"/>
          <w:szCs w:val="28"/>
        </w:rPr>
        <w:t xml:space="preserve">Статья 8 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Небельского сельского поселения:</w:t>
      </w:r>
    </w:p>
    <w:p w:rsidR="006247CA" w:rsidRDefault="00D82D39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B1D46">
        <w:rPr>
          <w:rFonts w:ascii="Times New Roman" w:hAnsi="Times New Roman" w:cs="Times New Roman"/>
          <w:sz w:val="28"/>
          <w:szCs w:val="28"/>
        </w:rPr>
        <w:t>374 300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378 000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893526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396 200</w:t>
      </w:r>
      <w:r w:rsidR="006247C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3200B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9</w:t>
      </w:r>
    </w:p>
    <w:p w:rsidR="006247CA" w:rsidRPr="00D277E1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E1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</w:t>
      </w:r>
      <w:r w:rsidR="00471C0E">
        <w:rPr>
          <w:rFonts w:ascii="Times New Roman" w:hAnsi="Times New Roman" w:cs="Times New Roman"/>
          <w:sz w:val="28"/>
          <w:szCs w:val="28"/>
        </w:rPr>
        <w:t xml:space="preserve">тавляемых </w:t>
      </w:r>
      <w:r>
        <w:rPr>
          <w:rFonts w:ascii="Times New Roman" w:hAnsi="Times New Roman" w:cs="Times New Roman"/>
          <w:sz w:val="28"/>
          <w:szCs w:val="28"/>
        </w:rPr>
        <w:t>бюджету Небельского сельского поселения</w:t>
      </w:r>
      <w:r w:rsidRPr="00D277E1">
        <w:rPr>
          <w:rFonts w:ascii="Times New Roman" w:hAnsi="Times New Roman" w:cs="Times New Roman"/>
          <w:sz w:val="28"/>
          <w:szCs w:val="28"/>
        </w:rPr>
        <w:t>:</w:t>
      </w:r>
    </w:p>
    <w:p w:rsidR="006247CA" w:rsidRPr="00D277E1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E95">
        <w:rPr>
          <w:rFonts w:ascii="Times New Roman" w:hAnsi="Times New Roman" w:cs="Times New Roman"/>
          <w:sz w:val="28"/>
          <w:szCs w:val="28"/>
        </w:rPr>
        <w:t>0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D277E1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E95">
        <w:rPr>
          <w:rFonts w:ascii="Times New Roman" w:hAnsi="Times New Roman" w:cs="Times New Roman"/>
          <w:sz w:val="28"/>
          <w:szCs w:val="28"/>
        </w:rPr>
        <w:t>0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B46A0E" w:rsidRDefault="00CB1D46" w:rsidP="00B46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3E95">
        <w:rPr>
          <w:rFonts w:ascii="Times New Roman" w:hAnsi="Times New Roman" w:cs="Times New Roman"/>
          <w:sz w:val="28"/>
          <w:szCs w:val="28"/>
        </w:rPr>
        <w:t>0</w:t>
      </w:r>
      <w:r w:rsidR="006247CA" w:rsidRPr="00D277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10</w:t>
      </w:r>
    </w:p>
    <w:p w:rsidR="00CB1D46" w:rsidRDefault="006247CA" w:rsidP="00CB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Pr="00526B8C">
        <w:rPr>
          <w:rFonts w:ascii="Times New Roman" w:hAnsi="Times New Roman" w:cs="Times New Roman"/>
          <w:sz w:val="28"/>
          <w:szCs w:val="28"/>
        </w:rPr>
        <w:t xml:space="preserve">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Pr="00526B8C">
        <w:rPr>
          <w:rFonts w:ascii="Times New Roman" w:hAnsi="Times New Roman" w:cs="Times New Roman"/>
          <w:sz w:val="28"/>
          <w:szCs w:val="28"/>
        </w:rPr>
        <w:t xml:space="preserve">тного бюджета, и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 xml:space="preserve">, в объеме, не превышающем сумму остатка неиспользованных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>.</w:t>
      </w:r>
    </w:p>
    <w:p w:rsidR="00CB1D46" w:rsidRPr="00CB1D46" w:rsidRDefault="006247CA" w:rsidP="00CB1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Статья 11 </w:t>
      </w:r>
    </w:p>
    <w:p w:rsidR="00CB1D46" w:rsidRPr="00B46A0E" w:rsidRDefault="006247CA" w:rsidP="00B4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t>Установить, что в текущем финансовом году могут быть внесены изменения и поправки в местн</w:t>
      </w:r>
      <w:r w:rsidR="00CB1D46" w:rsidRPr="00CB1D46">
        <w:rPr>
          <w:rFonts w:ascii="Times New Roman" w:hAnsi="Times New Roman" w:cs="Times New Roman"/>
          <w:sz w:val="28"/>
          <w:szCs w:val="28"/>
        </w:rPr>
        <w:t>ый бюджет по причине увеличения или у</w:t>
      </w:r>
      <w:r w:rsidRPr="00CB1D46">
        <w:rPr>
          <w:rFonts w:ascii="Times New Roman" w:hAnsi="Times New Roman" w:cs="Times New Roman"/>
          <w:sz w:val="28"/>
          <w:szCs w:val="28"/>
        </w:rPr>
        <w:t>меньшения прогнозируемых доходов</w:t>
      </w:r>
      <w:r w:rsidR="00CB1D46" w:rsidRPr="00CB1D46">
        <w:rPr>
          <w:rFonts w:ascii="Times New Roman" w:hAnsi="Times New Roman" w:cs="Times New Roman"/>
          <w:sz w:val="28"/>
          <w:szCs w:val="28"/>
        </w:rPr>
        <w:t xml:space="preserve"> </w:t>
      </w:r>
      <w:r w:rsidRPr="00CB1D46">
        <w:rPr>
          <w:rFonts w:ascii="Times New Roman" w:hAnsi="Times New Roman" w:cs="Times New Roman"/>
          <w:sz w:val="28"/>
          <w:szCs w:val="28"/>
        </w:rPr>
        <w:t xml:space="preserve"> и перераспределения средств между статьями в расходной части местного бюджета.</w:t>
      </w:r>
    </w:p>
    <w:p w:rsidR="00CB1D46" w:rsidRPr="001D2463" w:rsidRDefault="00CB1D46" w:rsidP="00CB1D46">
      <w:pPr>
        <w:pStyle w:val="af"/>
        <w:spacing w:before="0"/>
        <w:ind w:firstLine="709"/>
      </w:pPr>
      <w:r w:rsidRPr="001D2463">
        <w:t>Стат</w:t>
      </w:r>
      <w:r>
        <w:t>ья 1</w:t>
      </w:r>
      <w:r w:rsidRPr="001D2463">
        <w:t>2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 xml:space="preserve">Установить, что безвозмездные поступления от юридических и физических лиц, имеющие целевое назначение, фактически полученные при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сверх объемов,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2463">
        <w:rPr>
          <w:rFonts w:ascii="Times New Roman" w:hAnsi="Times New Roman" w:cs="Times New Roman"/>
          <w:sz w:val="28"/>
          <w:szCs w:val="28"/>
        </w:rPr>
        <w:t xml:space="preserve">, направляются на увеличение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соответственно целям их предоставления.</w:t>
      </w:r>
    </w:p>
    <w:p w:rsidR="00CB1D46" w:rsidRPr="001D2463" w:rsidRDefault="00CB1D46" w:rsidP="00CB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 xml:space="preserve">Установить, что безвозмездные поступления от юридических и физических лиц, фактически полученные в 2020 году при исполнении областного бюджета сверх объемов,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D2463">
        <w:rPr>
          <w:rFonts w:ascii="Times New Roman" w:hAnsi="Times New Roman" w:cs="Times New Roman"/>
          <w:sz w:val="28"/>
          <w:szCs w:val="28"/>
        </w:rPr>
        <w:t xml:space="preserve">, в связи с чрезвычайной ситуацией, сложившейся в результате </w:t>
      </w:r>
      <w:r>
        <w:rPr>
          <w:rFonts w:ascii="Times New Roman" w:hAnsi="Times New Roman" w:cs="Times New Roman"/>
          <w:sz w:val="28"/>
          <w:szCs w:val="28"/>
        </w:rPr>
        <w:t>стихийных бедствий рас</w:t>
      </w:r>
      <w:r w:rsidRPr="001D2463">
        <w:rPr>
          <w:rFonts w:ascii="Times New Roman" w:hAnsi="Times New Roman" w:cs="Times New Roman"/>
          <w:sz w:val="28"/>
          <w:szCs w:val="28"/>
        </w:rPr>
        <w:t xml:space="preserve">пределяются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 бюджета для расходования указанных средств на мероприятия по ликвидации последствий указанной чрезвычайной ситуации на основании решений </w:t>
      </w:r>
      <w:r>
        <w:rPr>
          <w:rFonts w:ascii="Times New Roman" w:hAnsi="Times New Roman" w:cs="Times New Roman"/>
          <w:sz w:val="28"/>
          <w:szCs w:val="28"/>
        </w:rPr>
        <w:t>Думы Небельского сельского поселения</w:t>
      </w:r>
      <w:r w:rsidRPr="001D2463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</w:t>
      </w:r>
      <w:r w:rsidR="00CB1D46">
        <w:rPr>
          <w:b/>
        </w:rPr>
        <w:t>3</w:t>
      </w:r>
    </w:p>
    <w:p w:rsidR="006247CA" w:rsidRPr="00526B8C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1. Утвердить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52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526B8C">
        <w:rPr>
          <w:rFonts w:ascii="Times New Roman" w:hAnsi="Times New Roman" w:cs="Times New Roman"/>
          <w:sz w:val="28"/>
          <w:szCs w:val="28"/>
        </w:rPr>
        <w:t>:</w:t>
      </w:r>
    </w:p>
    <w:p w:rsidR="006247CA" w:rsidRPr="00CB1D4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t xml:space="preserve">на </w:t>
      </w:r>
      <w:r w:rsidR="00CB1D46" w:rsidRPr="00CB1D46">
        <w:rPr>
          <w:rFonts w:ascii="Times New Roman" w:hAnsi="Times New Roman" w:cs="Times New Roman"/>
          <w:sz w:val="28"/>
          <w:szCs w:val="28"/>
        </w:rPr>
        <w:t>2020</w:t>
      </w:r>
      <w:r w:rsidRPr="00CB1D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1D46" w:rsidRPr="00CB1D46">
        <w:rPr>
          <w:rFonts w:ascii="Times New Roman" w:hAnsi="Times New Roman" w:cs="Times New Roman"/>
          <w:sz w:val="28"/>
          <w:szCs w:val="28"/>
        </w:rPr>
        <w:t>1 570 000</w:t>
      </w:r>
      <w:r w:rsidRPr="00CB1D4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CB1D46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lastRenderedPageBreak/>
        <w:t>на 2021</w:t>
      </w:r>
      <w:r w:rsidR="006247CA" w:rsidRPr="00CB1D46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Pr="00CB1D46">
        <w:rPr>
          <w:rFonts w:ascii="Times New Roman" w:hAnsi="Times New Roman" w:cs="Times New Roman"/>
          <w:sz w:val="28"/>
          <w:szCs w:val="28"/>
        </w:rPr>
        <w:t> 573 700</w:t>
      </w:r>
      <w:r w:rsidR="006247CA" w:rsidRPr="00CB1D4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247CA" w:rsidRPr="009662F6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t>на 2022</w:t>
      </w:r>
      <w:r w:rsidR="006247CA" w:rsidRPr="00CB1D46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Pr="00CB1D46">
        <w:rPr>
          <w:rFonts w:ascii="Times New Roman" w:hAnsi="Times New Roman" w:cs="Times New Roman"/>
          <w:sz w:val="28"/>
          <w:szCs w:val="28"/>
        </w:rPr>
        <w:t> 591 900</w:t>
      </w:r>
      <w:r w:rsidR="006247CA" w:rsidRPr="00CB1D4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247CA" w:rsidRPr="009662F6">
        <w:rPr>
          <w:rFonts w:ascii="Times New Roman" w:hAnsi="Times New Roman" w:cs="Times New Roman"/>
          <w:sz w:val="28"/>
          <w:szCs w:val="28"/>
        </w:rPr>
        <w:t>.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2. Утвердить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96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9662F6">
        <w:rPr>
          <w:rFonts w:ascii="Times New Roman" w:hAnsi="Times New Roman" w:cs="Times New Roman"/>
          <w:sz w:val="28"/>
          <w:szCs w:val="28"/>
        </w:rPr>
        <w:t>: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947F31">
        <w:rPr>
          <w:rFonts w:ascii="Times New Roman" w:hAnsi="Times New Roman" w:cs="Times New Roman"/>
          <w:sz w:val="28"/>
          <w:szCs w:val="28"/>
        </w:rPr>
        <w:t>202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9662F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B1D46">
        <w:rPr>
          <w:rFonts w:ascii="Times New Roman" w:hAnsi="Times New Roman" w:cs="Times New Roman"/>
          <w:sz w:val="28"/>
          <w:szCs w:val="28"/>
        </w:rPr>
        <w:t>58 875</w:t>
      </w:r>
      <w:r w:rsidRPr="009662F6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62F6">
        <w:rPr>
          <w:rFonts w:ascii="Times New Roman" w:hAnsi="Times New Roman" w:cs="Times New Roman"/>
          <w:sz w:val="28"/>
          <w:szCs w:val="28"/>
        </w:rPr>
        <w:t xml:space="preserve"> гарантиям Иркутской области – 0 рублей;</w:t>
      </w:r>
    </w:p>
    <w:p w:rsidR="006247CA" w:rsidRPr="009662F6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947F31">
        <w:rPr>
          <w:rFonts w:ascii="Times New Roman" w:hAnsi="Times New Roman" w:cs="Times New Roman"/>
          <w:sz w:val="28"/>
          <w:szCs w:val="28"/>
        </w:rPr>
        <w:t>202</w:t>
      </w:r>
      <w:r w:rsidR="00CB1D46">
        <w:rPr>
          <w:rFonts w:ascii="Times New Roman" w:hAnsi="Times New Roman" w:cs="Times New Roman"/>
          <w:sz w:val="28"/>
          <w:szCs w:val="28"/>
        </w:rPr>
        <w:t xml:space="preserve">2 </w:t>
      </w:r>
      <w:r w:rsidRPr="009662F6">
        <w:rPr>
          <w:rFonts w:ascii="Times New Roman" w:hAnsi="Times New Roman" w:cs="Times New Roman"/>
          <w:sz w:val="28"/>
          <w:szCs w:val="28"/>
        </w:rPr>
        <w:t xml:space="preserve">года в размере </w:t>
      </w:r>
      <w:r w:rsidR="00CB1D46">
        <w:rPr>
          <w:rFonts w:ascii="Times New Roman" w:hAnsi="Times New Roman" w:cs="Times New Roman"/>
          <w:sz w:val="28"/>
          <w:szCs w:val="28"/>
        </w:rPr>
        <w:t>59 013</w:t>
      </w:r>
      <w:r w:rsidRPr="009662F6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 гарантиям</w:t>
      </w:r>
      <w:r w:rsidRPr="009662F6">
        <w:rPr>
          <w:rFonts w:ascii="Times New Roman" w:hAnsi="Times New Roman" w:cs="Times New Roman"/>
          <w:sz w:val="28"/>
          <w:szCs w:val="28"/>
        </w:rPr>
        <w:t xml:space="preserve"> Иркутской области – 0  рублей;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F6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CB1D46">
        <w:rPr>
          <w:rFonts w:ascii="Times New Roman" w:hAnsi="Times New Roman" w:cs="Times New Roman"/>
          <w:sz w:val="28"/>
          <w:szCs w:val="28"/>
        </w:rPr>
        <w:t>3</w:t>
      </w:r>
      <w:r w:rsidRPr="009662F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B1D46">
        <w:rPr>
          <w:rFonts w:ascii="Times New Roman" w:hAnsi="Times New Roman" w:cs="Times New Roman"/>
          <w:sz w:val="28"/>
          <w:szCs w:val="28"/>
        </w:rPr>
        <w:t>56 696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F6">
        <w:rPr>
          <w:rFonts w:ascii="Times New Roman" w:hAnsi="Times New Roman" w:cs="Times New Roman"/>
          <w:sz w:val="28"/>
          <w:szCs w:val="28"/>
        </w:rPr>
        <w:t xml:space="preserve">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 гарантиям</w:t>
      </w:r>
      <w:r w:rsidRPr="009662F6">
        <w:rPr>
          <w:rFonts w:ascii="Times New Roman" w:hAnsi="Times New Roman" w:cs="Times New Roman"/>
          <w:sz w:val="28"/>
          <w:szCs w:val="28"/>
        </w:rPr>
        <w:t xml:space="preserve"> Иркутской области – 0  рублей.</w:t>
      </w:r>
    </w:p>
    <w:p w:rsidR="006247CA" w:rsidRDefault="006247CA" w:rsidP="006247CA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предельный объем расходов на обслуживание муниципального долга Небельского сельского поселения:</w:t>
      </w:r>
    </w:p>
    <w:p w:rsidR="006247CA" w:rsidRDefault="006247CA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размере 0 рублей;</w:t>
      </w:r>
    </w:p>
    <w:p w:rsidR="006247CA" w:rsidRDefault="00CB1D46" w:rsidP="006247C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году в размере 0 рублей;</w:t>
      </w:r>
    </w:p>
    <w:p w:rsidR="00CB1D46" w:rsidRPr="00B46A0E" w:rsidRDefault="00CB1D46" w:rsidP="00B46A0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6247CA">
        <w:rPr>
          <w:rFonts w:ascii="Times New Roman" w:hAnsi="Times New Roman" w:cs="Times New Roman"/>
          <w:sz w:val="28"/>
          <w:szCs w:val="28"/>
        </w:rPr>
        <w:t xml:space="preserve"> году в размере 0 рублей.</w:t>
      </w:r>
    </w:p>
    <w:p w:rsidR="00CB1D46" w:rsidRPr="001D2463" w:rsidRDefault="00CB1D46" w:rsidP="00CB1D46">
      <w:pPr>
        <w:pStyle w:val="af"/>
        <w:spacing w:before="0"/>
        <w:ind w:firstLine="709"/>
        <w:rPr>
          <w:b w:val="0"/>
          <w:bCs w:val="0"/>
        </w:rPr>
      </w:pPr>
      <w:r w:rsidRPr="001D2463">
        <w:t xml:space="preserve">Статья </w:t>
      </w:r>
      <w:r>
        <w:t>14</w:t>
      </w:r>
    </w:p>
    <w:p w:rsidR="006247CA" w:rsidRPr="00B46A0E" w:rsidRDefault="00CB1D46" w:rsidP="00B4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6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программу го</w:t>
      </w:r>
      <w:r w:rsidRPr="001D2463">
        <w:rPr>
          <w:rFonts w:ascii="Times New Roman" w:hAnsi="Times New Roman" w:cs="Times New Roman"/>
          <w:sz w:val="28"/>
          <w:szCs w:val="28"/>
        </w:rPr>
        <w:t xml:space="preserve">сударственных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  <w:r w:rsidRPr="001D2463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12 к настоящему решению</w:t>
      </w:r>
      <w:r w:rsidRPr="001D2463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6247CA" w:rsidP="006247CA">
      <w:pPr>
        <w:pStyle w:val="ad"/>
        <w:spacing w:before="0"/>
        <w:ind w:firstLine="709"/>
        <w:rPr>
          <w:b/>
        </w:rPr>
      </w:pPr>
      <w:r w:rsidRPr="00D50568">
        <w:rPr>
          <w:b/>
        </w:rPr>
        <w:t>Статья 1</w:t>
      </w:r>
      <w:r w:rsidR="00CB1D46">
        <w:rPr>
          <w:b/>
        </w:rPr>
        <w:t>5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8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7" w:history="1">
        <w:r w:rsidRPr="00526B8C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526B8C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</w:t>
      </w:r>
      <w:r w:rsidR="00CB1D46">
        <w:rPr>
          <w:rFonts w:ascii="Times New Roman" w:hAnsi="Times New Roman" w:cs="Times New Roman"/>
          <w:sz w:val="28"/>
          <w:szCs w:val="28"/>
        </w:rPr>
        <w:t>местного</w:t>
      </w:r>
      <w:r w:rsidRPr="00526B8C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Pr="00526B8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526B8C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526B8C">
        <w:rPr>
          <w:rFonts w:ascii="Times New Roman" w:hAnsi="Times New Roman" w:cs="Times New Roman"/>
          <w:sz w:val="28"/>
          <w:szCs w:val="28"/>
        </w:rPr>
        <w:t xml:space="preserve"> годов согласно приложениям</w:t>
      </w:r>
      <w:r w:rsidR="00CB1D46">
        <w:rPr>
          <w:rFonts w:ascii="Times New Roman" w:hAnsi="Times New Roman" w:cs="Times New Roman"/>
          <w:sz w:val="28"/>
          <w:szCs w:val="28"/>
        </w:rPr>
        <w:t xml:space="preserve"> 13</w:t>
      </w:r>
      <w:r w:rsidRPr="00526B8C">
        <w:rPr>
          <w:rFonts w:ascii="Times New Roman" w:hAnsi="Times New Roman" w:cs="Times New Roman"/>
          <w:sz w:val="28"/>
          <w:szCs w:val="28"/>
        </w:rPr>
        <w:t>,</w:t>
      </w:r>
      <w:r w:rsidR="00CB1D46">
        <w:rPr>
          <w:rFonts w:ascii="Times New Roman" w:hAnsi="Times New Roman" w:cs="Times New Roman"/>
          <w:sz w:val="28"/>
          <w:szCs w:val="28"/>
        </w:rPr>
        <w:t xml:space="preserve"> 14</w:t>
      </w:r>
      <w:r w:rsidRPr="00526B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526B8C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CB1D46" w:rsidP="006247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EC0676" w:rsidRDefault="006247CA" w:rsidP="00EC0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Установить, что при исполнении бюджета </w:t>
      </w:r>
      <w:r w:rsidR="009868DD">
        <w:rPr>
          <w:rFonts w:ascii="Times New Roman" w:hAnsi="Times New Roman" w:cs="Times New Roman"/>
          <w:sz w:val="28"/>
          <w:szCs w:val="28"/>
        </w:rPr>
        <w:t>Небельского</w:t>
      </w:r>
      <w:r w:rsidR="00D82D3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CB1D46">
        <w:rPr>
          <w:rFonts w:ascii="Times New Roman" w:hAnsi="Times New Roman" w:cs="Times New Roman"/>
          <w:sz w:val="28"/>
          <w:szCs w:val="28"/>
        </w:rPr>
        <w:t>20</w:t>
      </w:r>
      <w:r w:rsidR="00D82D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47F31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1</w:t>
      </w:r>
      <w:r w:rsidRPr="00D50568">
        <w:rPr>
          <w:rFonts w:ascii="Times New Roman" w:hAnsi="Times New Roman" w:cs="Times New Roman"/>
          <w:sz w:val="28"/>
          <w:szCs w:val="28"/>
        </w:rPr>
        <w:t xml:space="preserve"> и 20</w:t>
      </w:r>
      <w:r w:rsidR="00D82D39">
        <w:rPr>
          <w:rFonts w:ascii="Times New Roman" w:hAnsi="Times New Roman" w:cs="Times New Roman"/>
          <w:sz w:val="28"/>
          <w:szCs w:val="28"/>
        </w:rPr>
        <w:t>2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Pr="00D50568">
        <w:rPr>
          <w:rFonts w:ascii="Times New Roman" w:hAnsi="Times New Roman" w:cs="Times New Roman"/>
          <w:sz w:val="28"/>
          <w:szCs w:val="28"/>
        </w:rPr>
        <w:t xml:space="preserve"> годов приоритетными направлениями расходов являются следующие:</w:t>
      </w:r>
    </w:p>
    <w:p w:rsidR="00484AB2" w:rsidRPr="00B46A0E" w:rsidRDefault="006247CA" w:rsidP="00484AB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6">
        <w:rPr>
          <w:rFonts w:ascii="Times New Roman" w:hAnsi="Times New Roman" w:cs="Times New Roman"/>
          <w:sz w:val="28"/>
          <w:szCs w:val="28"/>
        </w:rPr>
        <w:t>Выплата заработной платы с начислениями на нее работникам казенных учреждений, находящихся в ведении органов местного самоуправления;</w:t>
      </w:r>
    </w:p>
    <w:p w:rsidR="00484AB2" w:rsidRPr="00B46A0E" w:rsidRDefault="006247CA" w:rsidP="00484AB2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76">
        <w:rPr>
          <w:rFonts w:ascii="Times New Roman" w:hAnsi="Times New Roman" w:cs="Times New Roman"/>
          <w:sz w:val="28"/>
          <w:szCs w:val="28"/>
        </w:rPr>
        <w:t>Расходы на оплату коммунальных услуг.</w:t>
      </w:r>
    </w:p>
    <w:p w:rsidR="006247CA" w:rsidRPr="00D50568" w:rsidRDefault="00CB1D46" w:rsidP="006247CA">
      <w:pPr>
        <w:pStyle w:val="ad"/>
        <w:spacing w:before="0"/>
        <w:ind w:firstLine="709"/>
        <w:rPr>
          <w:b/>
        </w:rPr>
      </w:pPr>
      <w:bookmarkStart w:id="0" w:name="P240"/>
      <w:bookmarkEnd w:id="0"/>
      <w:r>
        <w:rPr>
          <w:b/>
        </w:rPr>
        <w:t>Статья 17</w:t>
      </w:r>
    </w:p>
    <w:p w:rsidR="006247CA" w:rsidRDefault="006247CA" w:rsidP="006247CA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D50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опубликования, но н</w:t>
      </w:r>
      <w:r w:rsidR="00D82D39">
        <w:rPr>
          <w:rFonts w:ascii="Times New Roman" w:hAnsi="Times New Roman" w:cs="Times New Roman"/>
          <w:sz w:val="28"/>
          <w:szCs w:val="28"/>
        </w:rPr>
        <w:t>е</w:t>
      </w:r>
      <w:r w:rsidR="00947F31">
        <w:rPr>
          <w:rFonts w:ascii="Times New Roman" w:hAnsi="Times New Roman" w:cs="Times New Roman"/>
          <w:sz w:val="28"/>
          <w:szCs w:val="28"/>
        </w:rPr>
        <w:t xml:space="preserve"> ранее 1 января 20</w:t>
      </w:r>
      <w:r w:rsidR="00CB1D46">
        <w:rPr>
          <w:rFonts w:ascii="Times New Roman" w:hAnsi="Times New Roman" w:cs="Times New Roman"/>
          <w:sz w:val="28"/>
          <w:szCs w:val="28"/>
        </w:rPr>
        <w:t xml:space="preserve">20 </w:t>
      </w:r>
      <w:r w:rsidRPr="00D50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7CA" w:rsidRPr="00D50568" w:rsidRDefault="006247CA" w:rsidP="006247CA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8" w:history="1"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</w:t>
      </w:r>
      <w:r w:rsidR="008B2C8F">
        <w:rPr>
          <w:rFonts w:ascii="Times New Roman" w:hAnsi="Times New Roman" w:cs="Times New Roman"/>
          <w:sz w:val="28"/>
          <w:szCs w:val="28"/>
        </w:rPr>
        <w:t xml:space="preserve">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7CA" w:rsidSect="00B9253B">
      <w:pgSz w:w="11906" w:h="16838"/>
      <w:pgMar w:top="284" w:right="566" w:bottom="42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703" w:rsidRDefault="00023703" w:rsidP="008E695C">
      <w:pPr>
        <w:spacing w:after="0" w:line="240" w:lineRule="auto"/>
      </w:pPr>
      <w:r>
        <w:separator/>
      </w:r>
    </w:p>
  </w:endnote>
  <w:endnote w:type="continuationSeparator" w:id="1">
    <w:p w:rsidR="00023703" w:rsidRDefault="00023703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703" w:rsidRDefault="00023703" w:rsidP="008E695C">
      <w:pPr>
        <w:spacing w:after="0" w:line="240" w:lineRule="auto"/>
      </w:pPr>
      <w:r>
        <w:separator/>
      </w:r>
    </w:p>
  </w:footnote>
  <w:footnote w:type="continuationSeparator" w:id="1">
    <w:p w:rsidR="00023703" w:rsidRDefault="00023703" w:rsidP="008E6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3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9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4"/>
  </w:num>
  <w:num w:numId="15">
    <w:abstractNumId w:val="21"/>
  </w:num>
  <w:num w:numId="16">
    <w:abstractNumId w:val="14"/>
  </w:num>
  <w:num w:numId="17">
    <w:abstractNumId w:val="17"/>
  </w:num>
  <w:num w:numId="18">
    <w:abstractNumId w:val="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7"/>
  </w:num>
  <w:num w:numId="30">
    <w:abstractNumId w:val="22"/>
  </w:num>
  <w:num w:numId="31">
    <w:abstractNumId w:val="8"/>
  </w:num>
  <w:num w:numId="32">
    <w:abstractNumId w:val="6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23703"/>
    <w:rsid w:val="0003370D"/>
    <w:rsid w:val="000661AF"/>
    <w:rsid w:val="00070EFE"/>
    <w:rsid w:val="00082D35"/>
    <w:rsid w:val="00096C19"/>
    <w:rsid w:val="000B0044"/>
    <w:rsid w:val="000C493C"/>
    <w:rsid w:val="000E42E0"/>
    <w:rsid w:val="000F128D"/>
    <w:rsid w:val="000F3A56"/>
    <w:rsid w:val="001241AB"/>
    <w:rsid w:val="001241B8"/>
    <w:rsid w:val="00125E0A"/>
    <w:rsid w:val="0013200B"/>
    <w:rsid w:val="00133DE4"/>
    <w:rsid w:val="00143F1B"/>
    <w:rsid w:val="00164E84"/>
    <w:rsid w:val="00172EB7"/>
    <w:rsid w:val="00195A64"/>
    <w:rsid w:val="001A2AB7"/>
    <w:rsid w:val="001A5317"/>
    <w:rsid w:val="001B18DB"/>
    <w:rsid w:val="001B7D24"/>
    <w:rsid w:val="001C1AD3"/>
    <w:rsid w:val="001C62E2"/>
    <w:rsid w:val="001D42D8"/>
    <w:rsid w:val="001E0C10"/>
    <w:rsid w:val="001E1638"/>
    <w:rsid w:val="001E4784"/>
    <w:rsid w:val="001E5DCA"/>
    <w:rsid w:val="00222EF6"/>
    <w:rsid w:val="00235E7F"/>
    <w:rsid w:val="00244FD8"/>
    <w:rsid w:val="00271D4E"/>
    <w:rsid w:val="0027373C"/>
    <w:rsid w:val="00277347"/>
    <w:rsid w:val="0029798D"/>
    <w:rsid w:val="002C3D59"/>
    <w:rsid w:val="002D149D"/>
    <w:rsid w:val="002E5562"/>
    <w:rsid w:val="002F228C"/>
    <w:rsid w:val="002F2989"/>
    <w:rsid w:val="0030180B"/>
    <w:rsid w:val="00323759"/>
    <w:rsid w:val="003535E2"/>
    <w:rsid w:val="003C0259"/>
    <w:rsid w:val="003D678B"/>
    <w:rsid w:val="003E757F"/>
    <w:rsid w:val="003F50C2"/>
    <w:rsid w:val="004019FC"/>
    <w:rsid w:val="004033D5"/>
    <w:rsid w:val="00421EEE"/>
    <w:rsid w:val="004463B0"/>
    <w:rsid w:val="00471C0E"/>
    <w:rsid w:val="004838AE"/>
    <w:rsid w:val="00484AB2"/>
    <w:rsid w:val="0049481E"/>
    <w:rsid w:val="004A037E"/>
    <w:rsid w:val="004A38F7"/>
    <w:rsid w:val="004B75D0"/>
    <w:rsid w:val="004B7B32"/>
    <w:rsid w:val="004F3758"/>
    <w:rsid w:val="004F37C8"/>
    <w:rsid w:val="0051118A"/>
    <w:rsid w:val="00516DC8"/>
    <w:rsid w:val="00531FE9"/>
    <w:rsid w:val="00533817"/>
    <w:rsid w:val="005468E7"/>
    <w:rsid w:val="005537FA"/>
    <w:rsid w:val="00565B32"/>
    <w:rsid w:val="00570182"/>
    <w:rsid w:val="00595B2D"/>
    <w:rsid w:val="005A46C1"/>
    <w:rsid w:val="005B250D"/>
    <w:rsid w:val="005C3C10"/>
    <w:rsid w:val="005E3DCA"/>
    <w:rsid w:val="005F6EAE"/>
    <w:rsid w:val="005F746F"/>
    <w:rsid w:val="00602385"/>
    <w:rsid w:val="00615AAF"/>
    <w:rsid w:val="006211CA"/>
    <w:rsid w:val="006247CA"/>
    <w:rsid w:val="00643FBD"/>
    <w:rsid w:val="006558AE"/>
    <w:rsid w:val="00656E3A"/>
    <w:rsid w:val="0066338A"/>
    <w:rsid w:val="006A1354"/>
    <w:rsid w:val="006A20A2"/>
    <w:rsid w:val="006A25C6"/>
    <w:rsid w:val="006B7A1E"/>
    <w:rsid w:val="006D1FC8"/>
    <w:rsid w:val="006D6D36"/>
    <w:rsid w:val="007026DF"/>
    <w:rsid w:val="00704C81"/>
    <w:rsid w:val="00713872"/>
    <w:rsid w:val="0071664A"/>
    <w:rsid w:val="00724B98"/>
    <w:rsid w:val="00765757"/>
    <w:rsid w:val="00795860"/>
    <w:rsid w:val="007B3F67"/>
    <w:rsid w:val="007B4CB7"/>
    <w:rsid w:val="00803809"/>
    <w:rsid w:val="00807B15"/>
    <w:rsid w:val="00824896"/>
    <w:rsid w:val="00844FB7"/>
    <w:rsid w:val="00856C7B"/>
    <w:rsid w:val="00863B88"/>
    <w:rsid w:val="00870905"/>
    <w:rsid w:val="00891DCB"/>
    <w:rsid w:val="008B2C8F"/>
    <w:rsid w:val="008D2129"/>
    <w:rsid w:val="008D4A9B"/>
    <w:rsid w:val="008E695C"/>
    <w:rsid w:val="008E747B"/>
    <w:rsid w:val="008F58B7"/>
    <w:rsid w:val="008F64BE"/>
    <w:rsid w:val="00901078"/>
    <w:rsid w:val="00906BCA"/>
    <w:rsid w:val="0092115E"/>
    <w:rsid w:val="0093446F"/>
    <w:rsid w:val="00947F31"/>
    <w:rsid w:val="0097162D"/>
    <w:rsid w:val="0097217B"/>
    <w:rsid w:val="00975876"/>
    <w:rsid w:val="009868DD"/>
    <w:rsid w:val="009B0D13"/>
    <w:rsid w:val="009B4856"/>
    <w:rsid w:val="009F5462"/>
    <w:rsid w:val="00A14A32"/>
    <w:rsid w:val="00A260AC"/>
    <w:rsid w:val="00A27503"/>
    <w:rsid w:val="00A32495"/>
    <w:rsid w:val="00A42D14"/>
    <w:rsid w:val="00A43A7B"/>
    <w:rsid w:val="00A50511"/>
    <w:rsid w:val="00A5431A"/>
    <w:rsid w:val="00A632CB"/>
    <w:rsid w:val="00A6711E"/>
    <w:rsid w:val="00A97823"/>
    <w:rsid w:val="00AA662F"/>
    <w:rsid w:val="00AB0448"/>
    <w:rsid w:val="00AD456E"/>
    <w:rsid w:val="00AD6F96"/>
    <w:rsid w:val="00AE3A9D"/>
    <w:rsid w:val="00AE49B8"/>
    <w:rsid w:val="00AE65D0"/>
    <w:rsid w:val="00AF1C2A"/>
    <w:rsid w:val="00AF6818"/>
    <w:rsid w:val="00B44074"/>
    <w:rsid w:val="00B46A0E"/>
    <w:rsid w:val="00B515F2"/>
    <w:rsid w:val="00B57C63"/>
    <w:rsid w:val="00B8101A"/>
    <w:rsid w:val="00B915E0"/>
    <w:rsid w:val="00B9253B"/>
    <w:rsid w:val="00B94A5B"/>
    <w:rsid w:val="00BD6312"/>
    <w:rsid w:val="00BD6809"/>
    <w:rsid w:val="00BE7088"/>
    <w:rsid w:val="00BF4856"/>
    <w:rsid w:val="00BF4B6E"/>
    <w:rsid w:val="00BF716A"/>
    <w:rsid w:val="00C13A5B"/>
    <w:rsid w:val="00C50C9F"/>
    <w:rsid w:val="00C51436"/>
    <w:rsid w:val="00C64213"/>
    <w:rsid w:val="00C71AB9"/>
    <w:rsid w:val="00C75DED"/>
    <w:rsid w:val="00C85A07"/>
    <w:rsid w:val="00C871CF"/>
    <w:rsid w:val="00C97C16"/>
    <w:rsid w:val="00CA05EB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CF69FC"/>
    <w:rsid w:val="00D078D7"/>
    <w:rsid w:val="00D12CC3"/>
    <w:rsid w:val="00D16BDA"/>
    <w:rsid w:val="00D3154A"/>
    <w:rsid w:val="00D46642"/>
    <w:rsid w:val="00D50CB0"/>
    <w:rsid w:val="00D545F1"/>
    <w:rsid w:val="00D63B4F"/>
    <w:rsid w:val="00D82147"/>
    <w:rsid w:val="00D82D39"/>
    <w:rsid w:val="00D9194E"/>
    <w:rsid w:val="00D96861"/>
    <w:rsid w:val="00D975A8"/>
    <w:rsid w:val="00DA3E95"/>
    <w:rsid w:val="00DA57E1"/>
    <w:rsid w:val="00DB7DFB"/>
    <w:rsid w:val="00DE487B"/>
    <w:rsid w:val="00DE7E77"/>
    <w:rsid w:val="00DF3F38"/>
    <w:rsid w:val="00E05658"/>
    <w:rsid w:val="00E110E4"/>
    <w:rsid w:val="00E20BED"/>
    <w:rsid w:val="00E2187A"/>
    <w:rsid w:val="00E321F8"/>
    <w:rsid w:val="00E42B4C"/>
    <w:rsid w:val="00E60370"/>
    <w:rsid w:val="00E6647C"/>
    <w:rsid w:val="00E8368E"/>
    <w:rsid w:val="00E94925"/>
    <w:rsid w:val="00EA0984"/>
    <w:rsid w:val="00EA0F74"/>
    <w:rsid w:val="00EA1C85"/>
    <w:rsid w:val="00EA304A"/>
    <w:rsid w:val="00EC0676"/>
    <w:rsid w:val="00EC3737"/>
    <w:rsid w:val="00ED3801"/>
    <w:rsid w:val="00EE561B"/>
    <w:rsid w:val="00EF6048"/>
    <w:rsid w:val="00F04022"/>
    <w:rsid w:val="00F05601"/>
    <w:rsid w:val="00F22D3F"/>
    <w:rsid w:val="00F5182E"/>
    <w:rsid w:val="00F53443"/>
    <w:rsid w:val="00F577FD"/>
    <w:rsid w:val="00F66072"/>
    <w:rsid w:val="00F95DFA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12D513D7E0DE608A717012574F5DED2E0E3AFESEZ3G" TargetMode="External"/><Relationship Id="rId13" Type="http://schemas.openxmlformats.org/officeDocument/2006/relationships/hyperlink" Target="consultantplus://offline/ref=55C29EA2E8141119FCBF0CD805BBBAD263812F781057450FB07B086DA1B348A360D919A6D8981A85EC3F3BE9S3ZFG" TargetMode="External"/><Relationship Id="rId1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5C29EA2E8141119FCBF0CD805BBBAD263812F781057450FB07B086DA1B348A360D919A6D8981A85EC3F3BE9S3Z9G" TargetMode="External"/><Relationship Id="rId17" Type="http://schemas.openxmlformats.org/officeDocument/2006/relationships/hyperlink" Target="consultantplus://offline/ref=55C29EA2E8141119FCBF0CD805BBBAD263812F781057450FB07B086DA1B348A360D919A6D8981A85EC3F3EE8S3Z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29EA2E8141119FCBF0CD805BBBAD263812F781057450FB07B086DA1B348A360D919A6D8981A85EC3F3AE9S3Z2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C29EA2E8141119FCBF0CD805BBBAD263812F781057450FB07B086DA1B348A360D919A6D8981A85EC3F38E0S3Z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C29EA2E8141119FCBF0CD805BBBAD263812F781057450FB07B086DA1B348A360D919A6D8981A85EC3F3BE0S3Z8G" TargetMode="External"/><Relationship Id="rId10" Type="http://schemas.openxmlformats.org/officeDocument/2006/relationships/hyperlink" Target="consultantplus://offline/ref=55C29EA2E8141119FCBF12D513D7E0DE6383717012504F5DED2E0E3AFESEZ3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29EA2E8141119FCBF12D513D7E0DE608A717012574F5DED2E0E3AFESEZ3G" TargetMode="External"/><Relationship Id="rId14" Type="http://schemas.openxmlformats.org/officeDocument/2006/relationships/hyperlink" Target="consultantplus://offline/ref=55C29EA2E8141119FCBF0CD805BBBAD263812F781057450FB07B086DA1B348A360D919A6D8981A85EC3F3BEFS3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2019-12-25T05:33:00Z</cp:lastPrinted>
  <dcterms:created xsi:type="dcterms:W3CDTF">2020-08-01T12:43:00Z</dcterms:created>
  <dcterms:modified xsi:type="dcterms:W3CDTF">2020-08-01T12:43:00Z</dcterms:modified>
</cp:coreProperties>
</file>