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CDE" w:rsidRPr="009A5333" w:rsidRDefault="00C94CDE" w:rsidP="00C94CDE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noProof/>
        </w:rPr>
      </w:pPr>
      <w:bookmarkStart w:id="0" w:name="sub_555"/>
      <w:bookmarkStart w:id="1" w:name="sub_31"/>
      <w:r>
        <w:rPr>
          <w:rFonts w:ascii="Times New Roman" w:hAnsi="Times New Roman"/>
          <w:noProof/>
        </w:rPr>
        <w:drawing>
          <wp:inline distT="0" distB="0" distL="0" distR="0">
            <wp:extent cx="534035" cy="560070"/>
            <wp:effectExtent l="19050" t="0" r="0" b="0"/>
            <wp:docPr id="9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560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CDE" w:rsidRPr="00B73384" w:rsidRDefault="00C94CDE" w:rsidP="00C94CDE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Arial Unicode MS" w:hAnsi="Times New Roman"/>
          <w:sz w:val="28"/>
          <w:szCs w:val="28"/>
        </w:rPr>
      </w:pPr>
      <w:r w:rsidRPr="00B73384">
        <w:rPr>
          <w:rFonts w:ascii="Times New Roman" w:hAnsi="Times New Roman"/>
          <w:sz w:val="28"/>
          <w:szCs w:val="28"/>
        </w:rPr>
        <w:t>РОССИЙСКАЯ ФЕДЕРАЦИЯ</w:t>
      </w:r>
    </w:p>
    <w:p w:rsidR="00C94CDE" w:rsidRPr="00B73384" w:rsidRDefault="00C94CDE" w:rsidP="00C94CDE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B73384">
        <w:rPr>
          <w:rFonts w:ascii="Times New Roman" w:hAnsi="Times New Roman"/>
          <w:sz w:val="28"/>
          <w:szCs w:val="28"/>
        </w:rPr>
        <w:t>ИРКУТСКАЯ ОБЛАСТЬ</w:t>
      </w:r>
    </w:p>
    <w:p w:rsidR="00C94CDE" w:rsidRPr="00B73384" w:rsidRDefault="00C94CDE" w:rsidP="00C94C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73384">
        <w:rPr>
          <w:rFonts w:ascii="Times New Roman" w:hAnsi="Times New Roman"/>
          <w:sz w:val="28"/>
          <w:szCs w:val="28"/>
        </w:rPr>
        <w:t>КАЗАЧИНСКО-ЛЕНСКИЙ РАЙОН</w:t>
      </w:r>
    </w:p>
    <w:p w:rsidR="00C94CDE" w:rsidRPr="00B73384" w:rsidRDefault="00C94CDE" w:rsidP="00C94CDE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B73384">
        <w:rPr>
          <w:rFonts w:ascii="Times New Roman" w:hAnsi="Times New Roman"/>
          <w:sz w:val="28"/>
          <w:szCs w:val="28"/>
        </w:rPr>
        <w:t>ДУМА</w:t>
      </w:r>
    </w:p>
    <w:p w:rsidR="00C94CDE" w:rsidRPr="00B73384" w:rsidRDefault="00C94CDE" w:rsidP="00C94CDE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B73384">
        <w:rPr>
          <w:rFonts w:ascii="Times New Roman" w:hAnsi="Times New Roman"/>
          <w:sz w:val="28"/>
          <w:szCs w:val="28"/>
        </w:rPr>
        <w:t>НЕБЕЛЬСКОГО МУНИЦИПАЛЬНОГО ОБРАЗОВАНИЯ</w:t>
      </w:r>
    </w:p>
    <w:p w:rsidR="00C94CDE" w:rsidRPr="00B73384" w:rsidRDefault="00C94CDE" w:rsidP="00C94CDE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B73384">
        <w:rPr>
          <w:rFonts w:ascii="Times New Roman" w:hAnsi="Times New Roman"/>
          <w:sz w:val="28"/>
          <w:szCs w:val="28"/>
        </w:rPr>
        <w:t>ЧЕТВЕРТОГО СОЗЫВА</w:t>
      </w:r>
    </w:p>
    <w:p w:rsidR="00C94CDE" w:rsidRPr="00B73384" w:rsidRDefault="00C94CDE" w:rsidP="00C94CDE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sz w:val="16"/>
          <w:szCs w:val="16"/>
        </w:rPr>
      </w:pPr>
    </w:p>
    <w:p w:rsidR="00C94CDE" w:rsidRPr="0083331C" w:rsidRDefault="00C94CDE" w:rsidP="00C94CDE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iCs/>
          <w:sz w:val="32"/>
          <w:szCs w:val="32"/>
        </w:rPr>
      </w:pPr>
      <w:r w:rsidRPr="0083331C">
        <w:rPr>
          <w:rFonts w:ascii="Times New Roman" w:hAnsi="Times New Roman"/>
          <w:b/>
          <w:bCs/>
          <w:iCs/>
          <w:sz w:val="32"/>
          <w:szCs w:val="32"/>
        </w:rPr>
        <w:t>Р Е Ш Е Н И Е</w:t>
      </w:r>
    </w:p>
    <w:p w:rsidR="00C94CDE" w:rsidRPr="00B73384" w:rsidRDefault="00C94CDE" w:rsidP="00C94CDE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C94CDE" w:rsidRDefault="00C94CDE" w:rsidP="00C94CDE">
      <w:pPr>
        <w:spacing w:after="0" w:line="240" w:lineRule="auto"/>
        <w:jc w:val="center"/>
        <w:rPr>
          <w:rFonts w:ascii="Times New Roman" w:hAnsi="Times New Roman"/>
          <w:b/>
        </w:rPr>
      </w:pPr>
      <w:r w:rsidRPr="009A5333">
        <w:rPr>
          <w:rFonts w:ascii="Times New Roman" w:hAnsi="Times New Roman"/>
          <w:b/>
        </w:rPr>
        <w:t>п. Небель</w:t>
      </w:r>
    </w:p>
    <w:p w:rsidR="00880B51" w:rsidRDefault="00880B51" w:rsidP="00C94CDE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4"/>
        <w:gridCol w:w="8034"/>
        <w:gridCol w:w="1605"/>
        <w:gridCol w:w="284"/>
      </w:tblGrid>
      <w:tr w:rsidR="00880B51" w:rsidTr="002C256C">
        <w:trPr>
          <w:trHeight w:val="207"/>
        </w:trPr>
        <w:tc>
          <w:tcPr>
            <w:tcW w:w="831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80B51" w:rsidRPr="00F7286D" w:rsidRDefault="00880B51" w:rsidP="00E362B2">
            <w:pPr>
              <w:tabs>
                <w:tab w:val="left" w:pos="9707"/>
              </w:tabs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880B5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от </w:t>
            </w:r>
            <w:r w:rsidR="002E390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</w:t>
            </w:r>
            <w:r w:rsidR="00E362B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9</w:t>
            </w:r>
            <w:r w:rsidR="008F373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r w:rsidR="00E362B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ноября</w:t>
            </w:r>
            <w:r w:rsidRPr="00880B5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2019 года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0B51" w:rsidRPr="00880B51" w:rsidRDefault="00880B51" w:rsidP="00E362B2">
            <w:pPr>
              <w:tabs>
                <w:tab w:val="left" w:pos="9707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880B5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№ </w:t>
            </w:r>
            <w:r w:rsidR="00E362B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68</w:t>
            </w:r>
          </w:p>
        </w:tc>
      </w:tr>
      <w:tr w:rsidR="00880B51" w:rsidTr="002C256C">
        <w:trPr>
          <w:trHeight w:val="207"/>
        </w:trPr>
        <w:tc>
          <w:tcPr>
            <w:tcW w:w="284" w:type="dxa"/>
            <w:vMerge w:val="restart"/>
            <w:tcBorders>
              <w:top w:val="nil"/>
              <w:left w:val="nil"/>
              <w:right w:val="nil"/>
            </w:tcBorders>
            <w:hideMark/>
          </w:tcPr>
          <w:p w:rsidR="00880B51" w:rsidRPr="00F7286D" w:rsidRDefault="00880B51" w:rsidP="00512D1D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7286D">
              <w:rPr>
                <w:rFonts w:ascii="Times New Roman" w:hAnsi="Times New Roman"/>
                <w:sz w:val="28"/>
                <w:szCs w:val="28"/>
              </w:rPr>
              <w:t>┌</w:t>
            </w:r>
          </w:p>
          <w:p w:rsidR="00880B51" w:rsidRPr="00F7286D" w:rsidRDefault="00880B51" w:rsidP="00512D1D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 </w:t>
            </w:r>
          </w:p>
          <w:p w:rsidR="00880B51" w:rsidRDefault="00880B51" w:rsidP="00512D1D">
            <w:pPr>
              <w:tabs>
                <w:tab w:val="left" w:pos="970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0B51" w:rsidRPr="00F7286D" w:rsidRDefault="00880B51" w:rsidP="00512D1D">
            <w:pPr>
              <w:tabs>
                <w:tab w:val="left" w:pos="970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nil"/>
            </w:tcBorders>
          </w:tcPr>
          <w:p w:rsidR="00880B51" w:rsidRPr="00F7286D" w:rsidRDefault="00880B51" w:rsidP="00512D1D">
            <w:pPr>
              <w:tabs>
                <w:tab w:val="left" w:pos="9707"/>
              </w:tabs>
              <w:spacing w:after="0" w:line="240" w:lineRule="auto"/>
              <w:ind w:left="-108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F7286D">
              <w:rPr>
                <w:rFonts w:ascii="Times New Roman" w:hAnsi="Times New Roman"/>
                <w:sz w:val="28"/>
                <w:szCs w:val="28"/>
              </w:rPr>
              <w:t>┐</w:t>
            </w:r>
          </w:p>
        </w:tc>
      </w:tr>
      <w:tr w:rsidR="00880B51" w:rsidTr="002C256C">
        <w:trPr>
          <w:trHeight w:val="657"/>
        </w:trPr>
        <w:tc>
          <w:tcPr>
            <w:tcW w:w="284" w:type="dxa"/>
            <w:vMerge/>
            <w:tcBorders>
              <w:left w:val="nil"/>
              <w:bottom w:val="nil"/>
              <w:right w:val="nil"/>
            </w:tcBorders>
            <w:hideMark/>
          </w:tcPr>
          <w:p w:rsidR="00880B51" w:rsidRPr="00F7286D" w:rsidRDefault="00880B51" w:rsidP="00512D1D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0B51" w:rsidRDefault="006D2CA9" w:rsidP="00E362B2">
            <w:pPr>
              <w:tabs>
                <w:tab w:val="left" w:pos="9707"/>
              </w:tabs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9A5333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Об </w:t>
            </w:r>
            <w:r w:rsidR="00E362B2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утверждении Положения о предоставлении межбюджетных трансфертов из бюджета Небельского сельского поселения              Казачинско-Ленского муниципального района Иркутской области</w:t>
            </w:r>
          </w:p>
        </w:tc>
        <w:tc>
          <w:tcPr>
            <w:tcW w:w="284" w:type="dxa"/>
            <w:vMerge/>
            <w:tcBorders>
              <w:left w:val="nil"/>
              <w:bottom w:val="nil"/>
              <w:right w:val="nil"/>
            </w:tcBorders>
          </w:tcPr>
          <w:p w:rsidR="00880B51" w:rsidRPr="00F7286D" w:rsidRDefault="00880B51" w:rsidP="00512D1D">
            <w:pPr>
              <w:tabs>
                <w:tab w:val="left" w:pos="97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80B51" w:rsidRDefault="00880B51" w:rsidP="00880B51">
      <w:pPr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/>
          <w:bCs/>
          <w:sz w:val="28"/>
          <w:szCs w:val="28"/>
        </w:rPr>
      </w:pPr>
    </w:p>
    <w:bookmarkEnd w:id="0"/>
    <w:bookmarkEnd w:id="1"/>
    <w:p w:rsidR="006D2CA9" w:rsidRPr="00E362B2" w:rsidRDefault="006D2C24" w:rsidP="00E362B2">
      <w:pPr>
        <w:spacing w:after="0" w:line="240" w:lineRule="auto"/>
        <w:ind w:right="-55"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362B2" w:rsidRPr="001D76A3">
        <w:rPr>
          <w:rFonts w:ascii="Times New Roman" w:eastAsia="Times New Roman" w:hAnsi="Times New Roman"/>
          <w:sz w:val="28"/>
          <w:szCs w:val="28"/>
        </w:rPr>
        <w:t xml:space="preserve">В целях определения порядка предоставления межбюджетных трансфертов из бюджета </w:t>
      </w:r>
      <w:r w:rsidR="00E362B2">
        <w:rPr>
          <w:rFonts w:ascii="Times New Roman" w:eastAsia="Times New Roman" w:hAnsi="Times New Roman"/>
          <w:sz w:val="28"/>
          <w:szCs w:val="28"/>
        </w:rPr>
        <w:t xml:space="preserve">Небельского сельского поселения </w:t>
      </w:r>
      <w:r w:rsidR="00E362B2" w:rsidRPr="001D76A3">
        <w:rPr>
          <w:rFonts w:ascii="Times New Roman" w:eastAsia="Times New Roman" w:hAnsi="Times New Roman"/>
          <w:sz w:val="28"/>
          <w:szCs w:val="28"/>
        </w:rPr>
        <w:t>Казачинско-Ленского муниципального района</w:t>
      </w:r>
      <w:r w:rsidR="00E362B2">
        <w:rPr>
          <w:rFonts w:ascii="Times New Roman" w:eastAsia="Times New Roman" w:hAnsi="Times New Roman"/>
          <w:sz w:val="28"/>
          <w:szCs w:val="28"/>
        </w:rPr>
        <w:t xml:space="preserve"> Иркутской области</w:t>
      </w:r>
      <w:r w:rsidR="00E362B2" w:rsidRPr="001D76A3">
        <w:rPr>
          <w:rFonts w:ascii="Times New Roman" w:eastAsia="Times New Roman" w:hAnsi="Times New Roman"/>
          <w:sz w:val="28"/>
          <w:szCs w:val="28"/>
        </w:rPr>
        <w:t xml:space="preserve">, в соответствии </w:t>
      </w:r>
      <w:r w:rsidR="00E362B2">
        <w:rPr>
          <w:rFonts w:ascii="Times New Roman" w:eastAsia="Times New Roman" w:hAnsi="Times New Roman"/>
          <w:sz w:val="28"/>
          <w:szCs w:val="28"/>
        </w:rPr>
        <w:t>со статьями 9, 142,  142.5</w:t>
      </w:r>
      <w:r w:rsidR="00E362B2" w:rsidRPr="001D76A3">
        <w:rPr>
          <w:rFonts w:ascii="Times New Roman" w:eastAsia="Times New Roman" w:hAnsi="Times New Roman"/>
          <w:sz w:val="28"/>
          <w:szCs w:val="28"/>
        </w:rPr>
        <w:t xml:space="preserve"> Бюджетного кодекса Российской Федерации, руководствуясь Федеральным Законом </w:t>
      </w:r>
      <w:r w:rsidR="00E362B2">
        <w:rPr>
          <w:rFonts w:ascii="Times New Roman" w:eastAsia="Times New Roman" w:hAnsi="Times New Roman"/>
          <w:sz w:val="28"/>
          <w:szCs w:val="28"/>
        </w:rPr>
        <w:t xml:space="preserve">                      </w:t>
      </w:r>
      <w:r w:rsidR="00E362B2" w:rsidRPr="001D76A3">
        <w:rPr>
          <w:rFonts w:ascii="Times New Roman" w:eastAsia="Times New Roman" w:hAnsi="Times New Roman"/>
          <w:sz w:val="28"/>
          <w:szCs w:val="28"/>
        </w:rPr>
        <w:t>от 06.10.2003г. № 131-ФЗ «Об общих принципах организации местного самоуправления в Российской Федерации», Устав</w:t>
      </w:r>
      <w:r w:rsidR="00E362B2">
        <w:rPr>
          <w:rFonts w:ascii="Times New Roman" w:eastAsia="Times New Roman" w:hAnsi="Times New Roman"/>
          <w:sz w:val="28"/>
          <w:szCs w:val="28"/>
        </w:rPr>
        <w:t>ом Небельского</w:t>
      </w:r>
      <w:r w:rsidR="00E362B2" w:rsidRPr="001D76A3">
        <w:rPr>
          <w:rFonts w:ascii="Times New Roman" w:eastAsia="Times New Roman" w:hAnsi="Times New Roman"/>
          <w:sz w:val="28"/>
          <w:szCs w:val="28"/>
        </w:rPr>
        <w:t xml:space="preserve"> муниципальног</w:t>
      </w:r>
      <w:r w:rsidR="00E362B2">
        <w:rPr>
          <w:rFonts w:ascii="Times New Roman" w:eastAsia="Times New Roman" w:hAnsi="Times New Roman"/>
          <w:sz w:val="28"/>
          <w:szCs w:val="28"/>
        </w:rPr>
        <w:t xml:space="preserve">о образования, </w:t>
      </w:r>
      <w:r w:rsidR="006D2CA9" w:rsidRPr="009E65E9">
        <w:rPr>
          <w:rFonts w:ascii="Times New Roman" w:hAnsi="Times New Roman"/>
          <w:sz w:val="28"/>
          <w:szCs w:val="28"/>
        </w:rPr>
        <w:t xml:space="preserve">Дума Небельского </w:t>
      </w:r>
      <w:r w:rsidR="00535F64">
        <w:rPr>
          <w:rFonts w:ascii="Times New Roman" w:hAnsi="Times New Roman"/>
          <w:sz w:val="28"/>
          <w:szCs w:val="28"/>
        </w:rPr>
        <w:t>сельского поселения</w:t>
      </w:r>
    </w:p>
    <w:p w:rsidR="006D2CA9" w:rsidRDefault="006D2CA9" w:rsidP="006D2CA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D2CA9" w:rsidRDefault="006D2CA9" w:rsidP="006D2CA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E65E9">
        <w:rPr>
          <w:rFonts w:ascii="Times New Roman" w:hAnsi="Times New Roman"/>
          <w:b/>
          <w:sz w:val="28"/>
          <w:szCs w:val="28"/>
        </w:rPr>
        <w:t>Р Е Ш И Л А:</w:t>
      </w:r>
    </w:p>
    <w:p w:rsidR="006D2CA9" w:rsidRDefault="006D2CA9" w:rsidP="006D2CA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D2CA9" w:rsidRPr="00A356BA" w:rsidRDefault="00E362B2" w:rsidP="006D2CA9">
      <w:pPr>
        <w:numPr>
          <w:ilvl w:val="0"/>
          <w:numId w:val="31"/>
        </w:numPr>
        <w:tabs>
          <w:tab w:val="left" w:pos="1134"/>
        </w:tabs>
        <w:spacing w:after="0"/>
        <w:ind w:left="0" w:firstLine="709"/>
        <w:jc w:val="both"/>
        <w:rPr>
          <w:rFonts w:ascii="Tahoma" w:hAnsi="Tahoma" w:cs="Tahom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Положение о предоставлении межбюджетных трансфертов из бюджета Небельского сельского поселения Казачинско-Ленского муниципального района Иркутской области</w:t>
      </w:r>
      <w:r w:rsidR="006D2CA9">
        <w:rPr>
          <w:rFonts w:ascii="Times New Roman" w:hAnsi="Times New Roman"/>
          <w:sz w:val="28"/>
          <w:szCs w:val="28"/>
        </w:rPr>
        <w:t>.</w:t>
      </w:r>
    </w:p>
    <w:p w:rsidR="006D2CA9" w:rsidRPr="006D2CA9" w:rsidRDefault="006D2CA9" w:rsidP="006D2CA9">
      <w:pPr>
        <w:numPr>
          <w:ilvl w:val="0"/>
          <w:numId w:val="31"/>
        </w:numPr>
        <w:tabs>
          <w:tab w:val="left" w:pos="1134"/>
        </w:tabs>
        <w:spacing w:after="0"/>
        <w:ind w:left="0" w:firstLine="709"/>
        <w:jc w:val="both"/>
        <w:rPr>
          <w:rFonts w:ascii="Tahoma" w:hAnsi="Tahoma" w:cs="Tahoma"/>
          <w:sz w:val="28"/>
          <w:szCs w:val="28"/>
        </w:rPr>
      </w:pPr>
      <w:r w:rsidRPr="006D2CA9">
        <w:rPr>
          <w:rFonts w:ascii="Times New Roman" w:hAnsi="Times New Roman"/>
          <w:sz w:val="28"/>
          <w:szCs w:val="28"/>
        </w:rPr>
        <w:t xml:space="preserve">Настоящее решение вступает в силу после 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6D2CA9">
        <w:rPr>
          <w:rFonts w:ascii="Times New Roman" w:hAnsi="Times New Roman"/>
          <w:sz w:val="28"/>
          <w:szCs w:val="28"/>
        </w:rPr>
        <w:t xml:space="preserve">подписания и подлежит </w:t>
      </w:r>
      <w:r>
        <w:rPr>
          <w:rFonts w:ascii="Times New Roman" w:hAnsi="Times New Roman"/>
          <w:sz w:val="28"/>
          <w:szCs w:val="28"/>
        </w:rPr>
        <w:t xml:space="preserve">официальному </w:t>
      </w:r>
      <w:r w:rsidRPr="006D2CA9">
        <w:rPr>
          <w:rFonts w:ascii="Times New Roman" w:hAnsi="Times New Roman"/>
          <w:sz w:val="28"/>
          <w:szCs w:val="28"/>
        </w:rPr>
        <w:t xml:space="preserve">опубликованию в информационном «Вестнике Небельского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6D2CA9">
        <w:rPr>
          <w:rFonts w:ascii="Times New Roman" w:hAnsi="Times New Roman"/>
          <w:sz w:val="28"/>
          <w:szCs w:val="28"/>
        </w:rPr>
        <w:t xml:space="preserve">» и на официальном сайте администрации Небельского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6D2CA9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по адресу:  </w:t>
      </w:r>
      <w:hyperlink r:id="rId9" w:history="1">
        <w:r w:rsidRPr="006D2CA9">
          <w:rPr>
            <w:rFonts w:ascii="Times New Roman" w:hAnsi="Times New Roman"/>
            <w:color w:val="0070C0"/>
            <w:sz w:val="28"/>
            <w:szCs w:val="28"/>
            <w:u w:val="single"/>
            <w:lang w:val="en-US"/>
          </w:rPr>
          <w:t>www</w:t>
        </w:r>
        <w:r w:rsidRPr="006D2CA9">
          <w:rPr>
            <w:rFonts w:ascii="Times New Roman" w:hAnsi="Times New Roman"/>
            <w:color w:val="0070C0"/>
            <w:sz w:val="28"/>
            <w:szCs w:val="28"/>
            <w:u w:val="single"/>
          </w:rPr>
          <w:t>.</w:t>
        </w:r>
        <w:r w:rsidRPr="006D2CA9">
          <w:rPr>
            <w:rFonts w:ascii="Times New Roman" w:hAnsi="Times New Roman"/>
            <w:color w:val="0070C0"/>
            <w:sz w:val="28"/>
            <w:szCs w:val="28"/>
            <w:u w:val="single"/>
            <w:lang w:val="en-US"/>
          </w:rPr>
          <w:t>adm</w:t>
        </w:r>
        <w:r w:rsidRPr="006D2CA9">
          <w:rPr>
            <w:rFonts w:ascii="Times New Roman" w:hAnsi="Times New Roman"/>
            <w:color w:val="0070C0"/>
            <w:sz w:val="28"/>
            <w:szCs w:val="28"/>
            <w:u w:val="single"/>
          </w:rPr>
          <w:t>-</w:t>
        </w:r>
        <w:r w:rsidRPr="006D2CA9">
          <w:rPr>
            <w:rFonts w:ascii="Times New Roman" w:hAnsi="Times New Roman"/>
            <w:color w:val="0070C0"/>
            <w:sz w:val="28"/>
            <w:szCs w:val="28"/>
            <w:u w:val="single"/>
            <w:lang w:val="en-US"/>
          </w:rPr>
          <w:t>neb</w:t>
        </w:r>
        <w:r w:rsidRPr="006D2CA9">
          <w:rPr>
            <w:rFonts w:ascii="Times New Roman" w:hAnsi="Times New Roman"/>
            <w:color w:val="0070C0"/>
            <w:sz w:val="28"/>
            <w:szCs w:val="28"/>
            <w:u w:val="single"/>
          </w:rPr>
          <w:t>.</w:t>
        </w:r>
        <w:r w:rsidRPr="006D2CA9">
          <w:rPr>
            <w:rFonts w:ascii="Times New Roman" w:hAnsi="Times New Roman"/>
            <w:color w:val="0070C0"/>
            <w:sz w:val="28"/>
            <w:szCs w:val="28"/>
            <w:u w:val="single"/>
            <w:lang w:val="en-US"/>
          </w:rPr>
          <w:t>ru</w:t>
        </w:r>
      </w:hyperlink>
      <w:r w:rsidRPr="006D2CA9">
        <w:rPr>
          <w:rFonts w:ascii="Times New Roman" w:hAnsi="Times New Roman"/>
          <w:sz w:val="28"/>
          <w:szCs w:val="28"/>
        </w:rPr>
        <w:t>.</w:t>
      </w:r>
    </w:p>
    <w:p w:rsidR="00AA5C6A" w:rsidRPr="008A18FC" w:rsidRDefault="00AA5C6A" w:rsidP="00AA5C6A">
      <w:pPr>
        <w:tabs>
          <w:tab w:val="left" w:pos="8970"/>
        </w:tabs>
        <w:spacing w:after="0"/>
        <w:ind w:right="-55"/>
        <w:rPr>
          <w:rFonts w:ascii="Times New Roman" w:hAnsi="Times New Roman"/>
          <w:sz w:val="28"/>
          <w:szCs w:val="24"/>
        </w:rPr>
      </w:pPr>
    </w:p>
    <w:p w:rsidR="00AA5C6A" w:rsidRDefault="00AA5C6A" w:rsidP="00AA5C6A">
      <w:pPr>
        <w:tabs>
          <w:tab w:val="left" w:pos="8970"/>
        </w:tabs>
        <w:spacing w:after="0"/>
        <w:ind w:right="-55"/>
        <w:rPr>
          <w:rFonts w:ascii="Times New Roman" w:hAnsi="Times New Roman"/>
          <w:sz w:val="28"/>
          <w:szCs w:val="24"/>
        </w:rPr>
      </w:pPr>
    </w:p>
    <w:p w:rsidR="00E362B2" w:rsidRPr="008A18FC" w:rsidRDefault="00E362B2" w:rsidP="00AA5C6A">
      <w:pPr>
        <w:tabs>
          <w:tab w:val="left" w:pos="8970"/>
        </w:tabs>
        <w:spacing w:after="0"/>
        <w:ind w:right="-55"/>
        <w:rPr>
          <w:rFonts w:ascii="Times New Roman" w:hAnsi="Times New Roman"/>
          <w:sz w:val="28"/>
          <w:szCs w:val="24"/>
        </w:rPr>
      </w:pPr>
    </w:p>
    <w:p w:rsidR="002C256C" w:rsidRPr="002E3904" w:rsidRDefault="000F5DFF" w:rsidP="002E3904">
      <w:pPr>
        <w:tabs>
          <w:tab w:val="left" w:pos="8970"/>
        </w:tabs>
        <w:spacing w:after="0"/>
        <w:ind w:right="-55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Г</w:t>
      </w:r>
      <w:r w:rsidR="00AA5C6A" w:rsidRPr="008A18FC">
        <w:rPr>
          <w:rFonts w:ascii="Times New Roman" w:hAnsi="Times New Roman"/>
          <w:sz w:val="28"/>
          <w:szCs w:val="24"/>
        </w:rPr>
        <w:t>лав</w:t>
      </w:r>
      <w:r>
        <w:rPr>
          <w:rFonts w:ascii="Times New Roman" w:hAnsi="Times New Roman"/>
          <w:sz w:val="28"/>
          <w:szCs w:val="24"/>
        </w:rPr>
        <w:t>а</w:t>
      </w:r>
      <w:r w:rsidR="00AA5C6A" w:rsidRPr="008A18FC">
        <w:rPr>
          <w:rFonts w:ascii="Times New Roman" w:hAnsi="Times New Roman"/>
          <w:sz w:val="28"/>
          <w:szCs w:val="24"/>
        </w:rPr>
        <w:t xml:space="preserve"> Небельского сельского поселения                                </w:t>
      </w:r>
      <w:r>
        <w:rPr>
          <w:rFonts w:ascii="Times New Roman" w:hAnsi="Times New Roman"/>
          <w:sz w:val="28"/>
          <w:szCs w:val="24"/>
        </w:rPr>
        <w:t xml:space="preserve">             </w:t>
      </w:r>
      <w:r w:rsidR="00AA5C6A" w:rsidRPr="008A18FC">
        <w:rPr>
          <w:rFonts w:ascii="Times New Roman" w:hAnsi="Times New Roman"/>
          <w:sz w:val="28"/>
          <w:szCs w:val="24"/>
        </w:rPr>
        <w:t xml:space="preserve">  </w:t>
      </w:r>
      <w:r>
        <w:rPr>
          <w:rFonts w:ascii="Times New Roman" w:hAnsi="Times New Roman"/>
          <w:sz w:val="28"/>
          <w:szCs w:val="24"/>
        </w:rPr>
        <w:t>А.А. Попович</w:t>
      </w:r>
    </w:p>
    <w:p w:rsidR="00AA5C6A" w:rsidRDefault="00AA5C6A" w:rsidP="00AA5C6A">
      <w:pPr>
        <w:spacing w:after="0" w:line="240" w:lineRule="auto"/>
        <w:ind w:right="-55" w:firstLine="708"/>
        <w:jc w:val="both"/>
        <w:rPr>
          <w:rFonts w:ascii="Times New Roman" w:hAnsi="Times New Roman"/>
          <w:sz w:val="24"/>
          <w:szCs w:val="24"/>
        </w:rPr>
      </w:pPr>
    </w:p>
    <w:p w:rsidR="00AA5C6A" w:rsidRDefault="00AA5C6A" w:rsidP="00AA5C6A">
      <w:pPr>
        <w:spacing w:after="0" w:line="240" w:lineRule="auto"/>
        <w:ind w:right="-55" w:firstLine="708"/>
        <w:jc w:val="both"/>
        <w:rPr>
          <w:rFonts w:ascii="Times New Roman" w:hAnsi="Times New Roman"/>
          <w:sz w:val="24"/>
          <w:szCs w:val="24"/>
        </w:rPr>
      </w:pPr>
    </w:p>
    <w:p w:rsidR="00AA5C6A" w:rsidRDefault="00AA5C6A" w:rsidP="00AA5C6A">
      <w:pPr>
        <w:spacing w:after="0" w:line="240" w:lineRule="auto"/>
        <w:ind w:right="-55" w:firstLine="708"/>
        <w:jc w:val="both"/>
        <w:rPr>
          <w:rFonts w:ascii="Times New Roman" w:hAnsi="Times New Roman"/>
          <w:sz w:val="24"/>
          <w:szCs w:val="24"/>
        </w:rPr>
      </w:pPr>
    </w:p>
    <w:p w:rsidR="00213248" w:rsidRDefault="00213248" w:rsidP="00AA5C6A">
      <w:pPr>
        <w:spacing w:after="0" w:line="240" w:lineRule="auto"/>
        <w:ind w:right="-55" w:firstLine="708"/>
        <w:jc w:val="both"/>
        <w:rPr>
          <w:rFonts w:ascii="Times New Roman" w:hAnsi="Times New Roman"/>
          <w:sz w:val="24"/>
          <w:szCs w:val="24"/>
        </w:rPr>
      </w:pPr>
    </w:p>
    <w:p w:rsidR="00AA5C6A" w:rsidRDefault="00AA5C6A" w:rsidP="00AA5C6A">
      <w:pPr>
        <w:spacing w:after="0" w:line="240" w:lineRule="auto"/>
        <w:ind w:right="-55" w:firstLine="708"/>
        <w:jc w:val="both"/>
        <w:rPr>
          <w:rFonts w:ascii="Times New Roman" w:hAnsi="Times New Roman"/>
          <w:sz w:val="24"/>
          <w:szCs w:val="24"/>
        </w:rPr>
      </w:pPr>
    </w:p>
    <w:p w:rsidR="00AA5C6A" w:rsidRDefault="00AA5C6A" w:rsidP="00AA5C6A">
      <w:pPr>
        <w:spacing w:after="0" w:line="240" w:lineRule="auto"/>
        <w:ind w:right="-55" w:firstLine="708"/>
        <w:jc w:val="both"/>
        <w:rPr>
          <w:rFonts w:ascii="Times New Roman" w:hAnsi="Times New Roman"/>
          <w:sz w:val="24"/>
          <w:szCs w:val="24"/>
        </w:rPr>
      </w:pPr>
    </w:p>
    <w:sectPr w:rsidR="00AA5C6A" w:rsidSect="00750E8F">
      <w:pgSz w:w="11906" w:h="16838"/>
      <w:pgMar w:top="709" w:right="566" w:bottom="851" w:left="1276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015F" w:rsidRDefault="0006015F" w:rsidP="00880B51">
      <w:pPr>
        <w:spacing w:after="0" w:line="240" w:lineRule="auto"/>
      </w:pPr>
      <w:r>
        <w:separator/>
      </w:r>
    </w:p>
  </w:endnote>
  <w:endnote w:type="continuationSeparator" w:id="1">
    <w:p w:rsidR="0006015F" w:rsidRDefault="0006015F" w:rsidP="00880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015F" w:rsidRDefault="0006015F" w:rsidP="00880B51">
      <w:pPr>
        <w:spacing w:after="0" w:line="240" w:lineRule="auto"/>
      </w:pPr>
      <w:r>
        <w:separator/>
      </w:r>
    </w:p>
  </w:footnote>
  <w:footnote w:type="continuationSeparator" w:id="1">
    <w:p w:rsidR="0006015F" w:rsidRDefault="0006015F" w:rsidP="00880B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A73FA"/>
    <w:multiLevelType w:val="hybridMultilevel"/>
    <w:tmpl w:val="391EA15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61E2C"/>
    <w:multiLevelType w:val="multilevel"/>
    <w:tmpl w:val="D2A0D56C"/>
    <w:lvl w:ilvl="0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74" w:hanging="2160"/>
      </w:pPr>
      <w:rPr>
        <w:rFonts w:hint="default"/>
      </w:rPr>
    </w:lvl>
  </w:abstractNum>
  <w:abstractNum w:abstractNumId="2">
    <w:nsid w:val="16224DB9"/>
    <w:multiLevelType w:val="hybridMultilevel"/>
    <w:tmpl w:val="E2C0942E"/>
    <w:lvl w:ilvl="0" w:tplc="49C453E0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E0584"/>
    <w:multiLevelType w:val="hybridMultilevel"/>
    <w:tmpl w:val="296C7738"/>
    <w:lvl w:ilvl="0" w:tplc="DBCEE82A">
      <w:start w:val="1"/>
      <w:numFmt w:val="decimal"/>
      <w:lvlText w:val="7.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9F19F4"/>
    <w:multiLevelType w:val="multilevel"/>
    <w:tmpl w:val="00003A98"/>
    <w:lvl w:ilvl="0">
      <w:start w:val="2"/>
      <w:numFmt w:val="decimal"/>
      <w:lvlText w:val="%1."/>
      <w:lvlJc w:val="left"/>
      <w:pPr>
        <w:ind w:left="1035" w:hanging="1035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50B488C"/>
    <w:multiLevelType w:val="hybridMultilevel"/>
    <w:tmpl w:val="C70477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234D24"/>
    <w:multiLevelType w:val="hybridMultilevel"/>
    <w:tmpl w:val="380A3B5E"/>
    <w:lvl w:ilvl="0" w:tplc="1C80B354">
      <w:start w:val="1"/>
      <w:numFmt w:val="decimal"/>
      <w:lvlText w:val="1.2.%1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4030CB"/>
    <w:multiLevelType w:val="hybridMultilevel"/>
    <w:tmpl w:val="2A428F10"/>
    <w:lvl w:ilvl="0" w:tplc="B2342BB0">
      <w:start w:val="3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6A6654"/>
    <w:multiLevelType w:val="hybridMultilevel"/>
    <w:tmpl w:val="CD1EB2B6"/>
    <w:lvl w:ilvl="0" w:tplc="13C006EE">
      <w:start w:val="2"/>
      <w:numFmt w:val="decimal"/>
      <w:lvlText w:val="1.2.%1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7F4B9E"/>
    <w:multiLevelType w:val="hybridMultilevel"/>
    <w:tmpl w:val="73FCEE06"/>
    <w:lvl w:ilvl="0" w:tplc="49C453E0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0">
    <w:nsid w:val="30FB4CA3"/>
    <w:multiLevelType w:val="multilevel"/>
    <w:tmpl w:val="3CBA08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i/>
      </w:rPr>
    </w:lvl>
  </w:abstractNum>
  <w:abstractNum w:abstractNumId="11">
    <w:nsid w:val="3B945734"/>
    <w:multiLevelType w:val="hybridMultilevel"/>
    <w:tmpl w:val="8802279A"/>
    <w:lvl w:ilvl="0" w:tplc="DB3AD21E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2">
    <w:nsid w:val="3BC950F0"/>
    <w:multiLevelType w:val="hybridMultilevel"/>
    <w:tmpl w:val="AC861492"/>
    <w:lvl w:ilvl="0" w:tplc="B2469930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D360265"/>
    <w:multiLevelType w:val="hybridMultilevel"/>
    <w:tmpl w:val="13248F14"/>
    <w:lvl w:ilvl="0" w:tplc="D02CAD1C">
      <w:start w:val="2"/>
      <w:numFmt w:val="decimal"/>
      <w:lvlText w:val="1.%1.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BF2084"/>
    <w:multiLevelType w:val="multilevel"/>
    <w:tmpl w:val="1496057A"/>
    <w:lvl w:ilvl="0">
      <w:start w:val="2"/>
      <w:numFmt w:val="decimal"/>
      <w:lvlText w:val="%1."/>
      <w:lvlJc w:val="left"/>
      <w:pPr>
        <w:ind w:left="3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74" w:hanging="2160"/>
      </w:pPr>
      <w:rPr>
        <w:rFonts w:hint="default"/>
      </w:rPr>
    </w:lvl>
  </w:abstractNum>
  <w:abstractNum w:abstractNumId="15">
    <w:nsid w:val="4617192B"/>
    <w:multiLevelType w:val="hybridMultilevel"/>
    <w:tmpl w:val="AD88BCEE"/>
    <w:lvl w:ilvl="0" w:tplc="76B0B7DC">
      <w:start w:val="1"/>
      <w:numFmt w:val="decimal"/>
      <w:lvlText w:val="%1."/>
      <w:lvlJc w:val="left"/>
      <w:pPr>
        <w:ind w:left="85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6">
    <w:nsid w:val="49FE4D2B"/>
    <w:multiLevelType w:val="hybridMultilevel"/>
    <w:tmpl w:val="81586FDE"/>
    <w:lvl w:ilvl="0" w:tplc="E52C8BBE">
      <w:start w:val="1"/>
      <w:numFmt w:val="decimal"/>
      <w:lvlText w:val="12.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5766A7"/>
    <w:multiLevelType w:val="multilevel"/>
    <w:tmpl w:val="BBC4EF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72" w:hanging="1800"/>
      </w:pPr>
      <w:rPr>
        <w:rFonts w:hint="default"/>
      </w:rPr>
    </w:lvl>
  </w:abstractNum>
  <w:abstractNum w:abstractNumId="18">
    <w:nsid w:val="51D478A7"/>
    <w:multiLevelType w:val="hybridMultilevel"/>
    <w:tmpl w:val="C68465E4"/>
    <w:lvl w:ilvl="0" w:tplc="9B86F29A">
      <w:start w:val="3"/>
      <w:numFmt w:val="decimal"/>
      <w:lvlText w:val="1.%1.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CA62D3"/>
    <w:multiLevelType w:val="hybridMultilevel"/>
    <w:tmpl w:val="E8E05F9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7BC1AB4"/>
    <w:multiLevelType w:val="hybridMultilevel"/>
    <w:tmpl w:val="403A45BC"/>
    <w:lvl w:ilvl="0" w:tplc="6B2036CC">
      <w:start w:val="2"/>
      <w:numFmt w:val="decimal"/>
      <w:lvlText w:val="1.%1.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C47993"/>
    <w:multiLevelType w:val="hybridMultilevel"/>
    <w:tmpl w:val="6B4CA0C0"/>
    <w:lvl w:ilvl="0" w:tplc="E8A6D42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6D1A9B"/>
    <w:multiLevelType w:val="hybridMultilevel"/>
    <w:tmpl w:val="E39C692C"/>
    <w:lvl w:ilvl="0" w:tplc="B246993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353C2C"/>
    <w:multiLevelType w:val="hybridMultilevel"/>
    <w:tmpl w:val="5EE6227A"/>
    <w:lvl w:ilvl="0" w:tplc="B246993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3C17F7"/>
    <w:multiLevelType w:val="hybridMultilevel"/>
    <w:tmpl w:val="2850099A"/>
    <w:lvl w:ilvl="0" w:tplc="9560080A">
      <w:start w:val="1"/>
      <w:numFmt w:val="decimal"/>
      <w:lvlText w:val="1.2.%1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8B73BE"/>
    <w:multiLevelType w:val="hybridMultilevel"/>
    <w:tmpl w:val="18A28766"/>
    <w:lvl w:ilvl="0" w:tplc="B2469930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B78386D"/>
    <w:multiLevelType w:val="hybridMultilevel"/>
    <w:tmpl w:val="68562B4E"/>
    <w:lvl w:ilvl="0" w:tplc="ABD6E55A">
      <w:start w:val="2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>
    <w:nsid w:val="71853EC7"/>
    <w:multiLevelType w:val="hybridMultilevel"/>
    <w:tmpl w:val="2C981F32"/>
    <w:lvl w:ilvl="0" w:tplc="B2469930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1CA12E2"/>
    <w:multiLevelType w:val="hybridMultilevel"/>
    <w:tmpl w:val="221AC1F4"/>
    <w:lvl w:ilvl="0" w:tplc="32AEACF6">
      <w:start w:val="1"/>
      <w:numFmt w:val="decimal"/>
      <w:lvlText w:val="1.2.%1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0D02A7"/>
    <w:multiLevelType w:val="hybridMultilevel"/>
    <w:tmpl w:val="EC506966"/>
    <w:lvl w:ilvl="0" w:tplc="D0C46482">
      <w:start w:val="1"/>
      <w:numFmt w:val="decimal"/>
      <w:lvlText w:val="4.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B474F5"/>
    <w:multiLevelType w:val="multilevel"/>
    <w:tmpl w:val="D2A0D56C"/>
    <w:lvl w:ilvl="0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74" w:hanging="2160"/>
      </w:pPr>
      <w:rPr>
        <w:rFonts w:hint="default"/>
      </w:rPr>
    </w:lvl>
  </w:abstractNum>
  <w:num w:numId="1">
    <w:abstractNumId w:val="30"/>
  </w:num>
  <w:num w:numId="2">
    <w:abstractNumId w:val="17"/>
  </w:num>
  <w:num w:numId="3">
    <w:abstractNumId w:val="5"/>
  </w:num>
  <w:num w:numId="4">
    <w:abstractNumId w:val="0"/>
  </w:num>
  <w:num w:numId="5">
    <w:abstractNumId w:val="19"/>
  </w:num>
  <w:num w:numId="6">
    <w:abstractNumId w:val="26"/>
  </w:num>
  <w:num w:numId="7">
    <w:abstractNumId w:val="2"/>
  </w:num>
  <w:num w:numId="8">
    <w:abstractNumId w:val="9"/>
  </w:num>
  <w:num w:numId="9">
    <w:abstractNumId w:val="29"/>
  </w:num>
  <w:num w:numId="10">
    <w:abstractNumId w:val="3"/>
  </w:num>
  <w:num w:numId="11">
    <w:abstractNumId w:val="16"/>
  </w:num>
  <w:num w:numId="12">
    <w:abstractNumId w:val="23"/>
  </w:num>
  <w:num w:numId="13">
    <w:abstractNumId w:val="27"/>
  </w:num>
  <w:num w:numId="14">
    <w:abstractNumId w:val="11"/>
  </w:num>
  <w:num w:numId="15">
    <w:abstractNumId w:val="21"/>
  </w:num>
  <w:num w:numId="16">
    <w:abstractNumId w:val="22"/>
  </w:num>
  <w:num w:numId="17">
    <w:abstractNumId w:val="13"/>
  </w:num>
  <w:num w:numId="18">
    <w:abstractNumId w:val="20"/>
  </w:num>
  <w:num w:numId="19">
    <w:abstractNumId w:val="8"/>
  </w:num>
  <w:num w:numId="20">
    <w:abstractNumId w:val="28"/>
  </w:num>
  <w:num w:numId="21">
    <w:abstractNumId w:val="24"/>
  </w:num>
  <w:num w:numId="22">
    <w:abstractNumId w:val="6"/>
  </w:num>
  <w:num w:numId="23">
    <w:abstractNumId w:val="12"/>
  </w:num>
  <w:num w:numId="24">
    <w:abstractNumId w:val="18"/>
  </w:num>
  <w:num w:numId="25">
    <w:abstractNumId w:val="7"/>
  </w:num>
  <w:num w:numId="26">
    <w:abstractNumId w:val="25"/>
  </w:num>
  <w:num w:numId="27">
    <w:abstractNumId w:val="1"/>
  </w:num>
  <w:num w:numId="28">
    <w:abstractNumId w:val="14"/>
  </w:num>
  <w:num w:numId="29">
    <w:abstractNumId w:val="4"/>
  </w:num>
  <w:num w:numId="30">
    <w:abstractNumId w:val="10"/>
  </w:num>
  <w:num w:numId="3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B2BC3"/>
    <w:rsid w:val="000159EC"/>
    <w:rsid w:val="0006015F"/>
    <w:rsid w:val="000666C5"/>
    <w:rsid w:val="00077997"/>
    <w:rsid w:val="000B2D9E"/>
    <w:rsid w:val="000E615B"/>
    <w:rsid w:val="000F5DFF"/>
    <w:rsid w:val="00142D2E"/>
    <w:rsid w:val="00152241"/>
    <w:rsid w:val="001A5E70"/>
    <w:rsid w:val="00213248"/>
    <w:rsid w:val="00235B0E"/>
    <w:rsid w:val="002818E3"/>
    <w:rsid w:val="00287E1B"/>
    <w:rsid w:val="002953F6"/>
    <w:rsid w:val="002B2BC3"/>
    <w:rsid w:val="002C256C"/>
    <w:rsid w:val="002E3904"/>
    <w:rsid w:val="00324906"/>
    <w:rsid w:val="0033232C"/>
    <w:rsid w:val="0036670D"/>
    <w:rsid w:val="00367E60"/>
    <w:rsid w:val="00433AF8"/>
    <w:rsid w:val="004C56C3"/>
    <w:rsid w:val="004F23C9"/>
    <w:rsid w:val="004F5A8F"/>
    <w:rsid w:val="004F5F03"/>
    <w:rsid w:val="00504B19"/>
    <w:rsid w:val="00535F64"/>
    <w:rsid w:val="00542A10"/>
    <w:rsid w:val="005525E7"/>
    <w:rsid w:val="00574518"/>
    <w:rsid w:val="00580FB8"/>
    <w:rsid w:val="005A5272"/>
    <w:rsid w:val="005B37F3"/>
    <w:rsid w:val="005E782D"/>
    <w:rsid w:val="00621D5B"/>
    <w:rsid w:val="0063381C"/>
    <w:rsid w:val="00641BF8"/>
    <w:rsid w:val="0064499D"/>
    <w:rsid w:val="006555DF"/>
    <w:rsid w:val="006C2493"/>
    <w:rsid w:val="006C6635"/>
    <w:rsid w:val="006D2C24"/>
    <w:rsid w:val="006D2CA9"/>
    <w:rsid w:val="006E6CE4"/>
    <w:rsid w:val="00706B26"/>
    <w:rsid w:val="00750E8F"/>
    <w:rsid w:val="007B789C"/>
    <w:rsid w:val="007F61D3"/>
    <w:rsid w:val="00880B51"/>
    <w:rsid w:val="00883588"/>
    <w:rsid w:val="0089105B"/>
    <w:rsid w:val="008B77CB"/>
    <w:rsid w:val="008C7DA2"/>
    <w:rsid w:val="008F099D"/>
    <w:rsid w:val="008F3730"/>
    <w:rsid w:val="00902F2F"/>
    <w:rsid w:val="00905217"/>
    <w:rsid w:val="009216BF"/>
    <w:rsid w:val="00953ADB"/>
    <w:rsid w:val="0096396C"/>
    <w:rsid w:val="0096683F"/>
    <w:rsid w:val="0097136E"/>
    <w:rsid w:val="0098794A"/>
    <w:rsid w:val="009B400F"/>
    <w:rsid w:val="00A83E21"/>
    <w:rsid w:val="00AA5C6A"/>
    <w:rsid w:val="00AD614F"/>
    <w:rsid w:val="00BD77EA"/>
    <w:rsid w:val="00BE2BA7"/>
    <w:rsid w:val="00C27AAB"/>
    <w:rsid w:val="00C94CDE"/>
    <w:rsid w:val="00CC7FB3"/>
    <w:rsid w:val="00CF46E8"/>
    <w:rsid w:val="00D83D8E"/>
    <w:rsid w:val="00DA25C1"/>
    <w:rsid w:val="00E2379B"/>
    <w:rsid w:val="00E362B2"/>
    <w:rsid w:val="00E51C58"/>
    <w:rsid w:val="00ED1082"/>
    <w:rsid w:val="00ED3B20"/>
    <w:rsid w:val="00ED578C"/>
    <w:rsid w:val="00ED7C29"/>
    <w:rsid w:val="00F40B1A"/>
    <w:rsid w:val="00F61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4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4CDE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CF46E8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E2379B"/>
    <w:pPr>
      <w:ind w:left="720"/>
      <w:contextualSpacing/>
    </w:pPr>
  </w:style>
  <w:style w:type="character" w:customStyle="1" w:styleId="comment">
    <w:name w:val="comment"/>
    <w:basedOn w:val="a0"/>
    <w:rsid w:val="000159EC"/>
  </w:style>
  <w:style w:type="character" w:styleId="a6">
    <w:name w:val="Hyperlink"/>
    <w:basedOn w:val="a0"/>
    <w:uiPriority w:val="99"/>
    <w:semiHidden/>
    <w:unhideWhenUsed/>
    <w:rsid w:val="000159EC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880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80B51"/>
  </w:style>
  <w:style w:type="paragraph" w:styleId="a9">
    <w:name w:val="footer"/>
    <w:basedOn w:val="a"/>
    <w:link w:val="aa"/>
    <w:uiPriority w:val="99"/>
    <w:semiHidden/>
    <w:unhideWhenUsed/>
    <w:rsid w:val="00880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80B51"/>
  </w:style>
  <w:style w:type="paragraph" w:customStyle="1" w:styleId="ConsPlusNormal">
    <w:name w:val="ConsPlusNormal"/>
    <w:link w:val="ConsPlusNormal0"/>
    <w:rsid w:val="00AA5C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basedOn w:val="a0"/>
    <w:link w:val="ConsPlusNormal"/>
    <w:rsid w:val="00AA5C6A"/>
    <w:rPr>
      <w:rFonts w:ascii="Calibri" w:eastAsia="Times New Roman" w:hAnsi="Calibri" w:cs="Calibri"/>
      <w:szCs w:val="20"/>
    </w:rPr>
  </w:style>
  <w:style w:type="paragraph" w:customStyle="1" w:styleId="2">
    <w:name w:val="Без интервала2"/>
    <w:rsid w:val="00E362B2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3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-ne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BC4F857-AA0D-4976-80E4-D5B867F9F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Urist_kumi</dc:creator>
  <cp:lastModifiedBy>Admin</cp:lastModifiedBy>
  <cp:revision>2</cp:revision>
  <cp:lastPrinted>2019-12-10T01:08:00Z</cp:lastPrinted>
  <dcterms:created xsi:type="dcterms:W3CDTF">2020-08-01T12:27:00Z</dcterms:created>
  <dcterms:modified xsi:type="dcterms:W3CDTF">2020-08-01T12:27:00Z</dcterms:modified>
</cp:coreProperties>
</file>